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AE" w:rsidRDefault="005B22BD" w:rsidP="00B952A7">
      <w:pPr>
        <w:ind w:left="-1080"/>
      </w:pPr>
      <w:r>
        <w:rPr>
          <w:noProof/>
        </w:rPr>
        <w:pict>
          <v:shapetype id="_x0000_t202" coordsize="21600,21600" o:spt="202" path="m,l,21600r21600,l21600,xe">
            <v:stroke joinstyle="miter"/>
            <v:path gradientshapeok="t" o:connecttype="rect"/>
          </v:shapetype>
          <v:shape id="Text Box 111" o:spid="_x0000_s1026" type="#_x0000_t202" style="position:absolute;left:0;text-align:left;margin-left:99pt;margin-top:9pt;width:386.45pt;height:80.7pt;z-index:1;visibility:visible;mso-wrap-style:none">
            <v:textbox style="mso-fit-shape-to-text:t">
              <w:txbxContent>
                <w:p w:rsidR="00C8420E" w:rsidRPr="00BE2374" w:rsidRDefault="005B22BD" w:rsidP="00BE2374">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6" type="#_x0000_t175" style="width:369.45pt;height:1in" adj="7200" fillcolor="black">
                        <v:shadow color="#868686"/>
                        <v:textpath style="font-family:&quot;Times New Roman&quot;;v-text-kern:t" trim="t" fitpath="t" string="Д Е П У Т А Т С К И Й&#10;В Е С Т Н И К"/>
                      </v:shape>
                    </w:pict>
                  </w:r>
                </w:p>
              </w:txbxContent>
            </v:textbox>
          </v:shape>
        </w:pict>
      </w:r>
    </w:p>
    <w:p w:rsidR="000142AE" w:rsidRDefault="000142AE" w:rsidP="00863B20">
      <w:r>
        <w:t xml:space="preserve">           </w:t>
      </w:r>
      <w:r w:rsidR="005B22B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герб и карта Костромской области" style="width:117.85pt;height:75.8pt;visibility:visible">
            <v:imagedata r:id="rId8" o:title=""/>
          </v:shape>
        </w:pict>
      </w:r>
      <w:r>
        <w:t xml:space="preserve">                                                                                                                                </w:t>
      </w:r>
    </w:p>
    <w:p w:rsidR="000142AE" w:rsidRDefault="000142AE" w:rsidP="00863B20"/>
    <w:p w:rsidR="000142AE" w:rsidRDefault="000142AE" w:rsidP="00B952A7">
      <w:r>
        <w:t xml:space="preserve">                                                          ИНФОРМАЦИОННЫЙ БЮЛЛЕТЕНЬ</w:t>
      </w: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0142AE">
        <w:trPr>
          <w:trHeight w:val="360"/>
        </w:trPr>
        <w:tc>
          <w:tcPr>
            <w:tcW w:w="10188" w:type="dxa"/>
          </w:tcPr>
          <w:p w:rsidR="000142AE" w:rsidRPr="005F62EA" w:rsidRDefault="000142AE" w:rsidP="005A6A46">
            <w:pPr>
              <w:rPr>
                <w:b/>
                <w:bCs/>
              </w:rPr>
            </w:pPr>
            <w:r>
              <w:t xml:space="preserve">Бюллетень выходит                                                              </w:t>
            </w:r>
            <w:r w:rsidRPr="005F62EA">
              <w:rPr>
                <w:b/>
                <w:bCs/>
              </w:rPr>
              <w:t xml:space="preserve">№ </w:t>
            </w:r>
            <w:r w:rsidR="00A847ED">
              <w:rPr>
                <w:b/>
                <w:bCs/>
              </w:rPr>
              <w:t>1</w:t>
            </w:r>
            <w:r w:rsidR="00933565">
              <w:rPr>
                <w:b/>
                <w:bCs/>
              </w:rPr>
              <w:t>8  от  29</w:t>
            </w:r>
            <w:r>
              <w:rPr>
                <w:b/>
                <w:bCs/>
              </w:rPr>
              <w:t xml:space="preserve"> </w:t>
            </w:r>
            <w:r w:rsidR="00933565">
              <w:rPr>
                <w:b/>
                <w:bCs/>
              </w:rPr>
              <w:t>сентября</w:t>
            </w:r>
            <w:r>
              <w:rPr>
                <w:b/>
                <w:bCs/>
              </w:rPr>
              <w:t xml:space="preserve"> </w:t>
            </w:r>
            <w:r w:rsidRPr="005F62EA">
              <w:rPr>
                <w:b/>
                <w:bCs/>
              </w:rPr>
              <w:t>20</w:t>
            </w:r>
            <w:r>
              <w:rPr>
                <w:b/>
                <w:bCs/>
              </w:rPr>
              <w:t>17</w:t>
            </w:r>
            <w:r w:rsidRPr="005F62EA">
              <w:rPr>
                <w:b/>
                <w:bCs/>
              </w:rPr>
              <w:t xml:space="preserve"> года</w:t>
            </w:r>
          </w:p>
          <w:p w:rsidR="000142AE" w:rsidRDefault="000142AE" w:rsidP="00EA20BA">
            <w:r>
              <w:t>с 1 июля 2006 года</w:t>
            </w:r>
          </w:p>
        </w:tc>
      </w:tr>
    </w:tbl>
    <w:p w:rsidR="000142AE" w:rsidRDefault="000142AE" w:rsidP="00C36DDF"/>
    <w:tbl>
      <w:tblPr>
        <w:tblW w:w="0" w:type="auto"/>
        <w:tblInd w:w="-10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960"/>
      </w:tblGrid>
      <w:tr w:rsidR="000142AE">
        <w:trPr>
          <w:trHeight w:val="720"/>
        </w:trPr>
        <w:tc>
          <w:tcPr>
            <w:tcW w:w="10106" w:type="dxa"/>
          </w:tcPr>
          <w:p w:rsidR="000142AE" w:rsidRDefault="000142AE" w:rsidP="00680486">
            <w:r>
              <w:t xml:space="preserve">Учредитель: Совет депутатов Сандогорского сельского поселения, </w:t>
            </w:r>
          </w:p>
          <w:p w:rsidR="000142AE" w:rsidRDefault="000142AE" w:rsidP="00680486">
            <w:r>
              <w:t xml:space="preserve">Костромского муниципального района, Костромской области.                           Тираж  10 экз.  </w:t>
            </w:r>
          </w:p>
        </w:tc>
      </w:tr>
    </w:tbl>
    <w:p w:rsidR="000142AE" w:rsidRDefault="000142AE" w:rsidP="00EB5986">
      <w:pPr>
        <w:jc w:val="center"/>
        <w:rPr>
          <w:b/>
          <w:bCs/>
          <w:sz w:val="20"/>
          <w:szCs w:val="20"/>
        </w:rPr>
      </w:pPr>
      <w:r w:rsidRPr="004F4A00">
        <w:rPr>
          <w:b/>
          <w:bCs/>
          <w:sz w:val="20"/>
          <w:szCs w:val="20"/>
        </w:rPr>
        <w:t>Содержание</w:t>
      </w:r>
    </w:p>
    <w:p w:rsidR="000142AE" w:rsidRDefault="000142AE" w:rsidP="00EB5986">
      <w:pPr>
        <w:jc w:val="center"/>
        <w:rPr>
          <w:b/>
          <w:bCs/>
          <w:sz w:val="20"/>
          <w:szCs w:val="20"/>
        </w:rPr>
      </w:pPr>
    </w:p>
    <w:p w:rsidR="000142AE" w:rsidRDefault="000142AE" w:rsidP="007F42EC">
      <w:pPr>
        <w:ind w:firstLine="709"/>
        <w:jc w:val="both"/>
        <w:rPr>
          <w:b/>
          <w:bCs/>
          <w:sz w:val="20"/>
          <w:szCs w:val="20"/>
        </w:rPr>
      </w:pPr>
      <w:bookmarkStart w:id="0" w:name="_GoBack"/>
      <w:r>
        <w:rPr>
          <w:b/>
          <w:bCs/>
          <w:sz w:val="20"/>
          <w:szCs w:val="20"/>
        </w:rPr>
        <w:t>Решение Совета депутатов Сандогорского сельс</w:t>
      </w:r>
      <w:r w:rsidR="00933565">
        <w:rPr>
          <w:b/>
          <w:bCs/>
          <w:sz w:val="20"/>
          <w:szCs w:val="20"/>
        </w:rPr>
        <w:t>кого поселения от 29</w:t>
      </w:r>
      <w:r w:rsidR="00A847ED">
        <w:rPr>
          <w:b/>
          <w:bCs/>
          <w:sz w:val="20"/>
          <w:szCs w:val="20"/>
        </w:rPr>
        <w:t>.0</w:t>
      </w:r>
      <w:r w:rsidR="00933565">
        <w:rPr>
          <w:b/>
          <w:bCs/>
          <w:sz w:val="20"/>
          <w:szCs w:val="20"/>
        </w:rPr>
        <w:t>9.2017 № 60</w:t>
      </w:r>
    </w:p>
    <w:p w:rsidR="007970E4" w:rsidRDefault="007970E4" w:rsidP="007970E4">
      <w:pPr>
        <w:jc w:val="both"/>
        <w:rPr>
          <w:sz w:val="20"/>
          <w:szCs w:val="20"/>
        </w:rPr>
      </w:pPr>
      <w:r w:rsidRPr="000B5193">
        <w:rPr>
          <w:sz w:val="20"/>
          <w:szCs w:val="20"/>
        </w:rPr>
        <w:t>О внесении изменений в решение Совета депутатов Сандогорского сельского поселения от 30.12.2016 № 20 «О бюджете муниципального образования Сандогорское сельское поселение на 2017 год»</w:t>
      </w:r>
      <w:r w:rsidR="00913538">
        <w:rPr>
          <w:sz w:val="20"/>
          <w:szCs w:val="20"/>
        </w:rPr>
        <w:t xml:space="preserve"> …………………………1</w:t>
      </w:r>
    </w:p>
    <w:p w:rsidR="000142AE" w:rsidRDefault="000142AE" w:rsidP="007970E4">
      <w:pPr>
        <w:ind w:firstLine="709"/>
        <w:jc w:val="both"/>
        <w:rPr>
          <w:b/>
          <w:bCs/>
          <w:sz w:val="20"/>
          <w:szCs w:val="20"/>
        </w:rPr>
      </w:pPr>
      <w:r>
        <w:rPr>
          <w:b/>
          <w:bCs/>
          <w:sz w:val="20"/>
          <w:szCs w:val="20"/>
        </w:rPr>
        <w:t>Решение Совета депутатов Сандогорского сельс</w:t>
      </w:r>
      <w:r w:rsidR="00A847ED">
        <w:rPr>
          <w:b/>
          <w:bCs/>
          <w:sz w:val="20"/>
          <w:szCs w:val="20"/>
        </w:rPr>
        <w:t>кого поселения от</w:t>
      </w:r>
      <w:r w:rsidR="00933565">
        <w:rPr>
          <w:b/>
          <w:bCs/>
          <w:sz w:val="20"/>
          <w:szCs w:val="20"/>
        </w:rPr>
        <w:t xml:space="preserve"> 29.</w:t>
      </w:r>
      <w:r w:rsidR="00A847ED">
        <w:rPr>
          <w:b/>
          <w:bCs/>
          <w:sz w:val="20"/>
          <w:szCs w:val="20"/>
        </w:rPr>
        <w:t>0</w:t>
      </w:r>
      <w:r w:rsidR="00933565">
        <w:rPr>
          <w:b/>
          <w:bCs/>
          <w:sz w:val="20"/>
          <w:szCs w:val="20"/>
        </w:rPr>
        <w:t>9.2017 № 61</w:t>
      </w:r>
    </w:p>
    <w:p w:rsidR="000142AE" w:rsidRPr="004546E6" w:rsidRDefault="00213750" w:rsidP="005B158D">
      <w:pPr>
        <w:jc w:val="both"/>
        <w:rPr>
          <w:sz w:val="20"/>
          <w:szCs w:val="20"/>
        </w:rPr>
      </w:pPr>
      <w:r w:rsidRPr="00213750">
        <w:rPr>
          <w:sz w:val="20"/>
          <w:szCs w:val="20"/>
        </w:rPr>
        <w:t>О внесении изменений в решение Совета депутатов Сандогорского сельского поселения от 04.05.2008 № 14 «Об утверждении «Положения о муниципальной службе в Сандогорском сельском поселении Костромского муниципального района Костромской области» (в ред. решений Совета депутатов Сандогорского сельского поселения от 25.03.2009 № 7, от 12.04.2011 № 15)</w:t>
      </w:r>
      <w:r w:rsidR="00913538" w:rsidRPr="004546E6">
        <w:rPr>
          <w:color w:val="000000"/>
          <w:spacing w:val="-4"/>
          <w:sz w:val="20"/>
          <w:szCs w:val="20"/>
        </w:rPr>
        <w:t>……………………………………………</w:t>
      </w:r>
      <w:r>
        <w:rPr>
          <w:color w:val="000000"/>
          <w:spacing w:val="-4"/>
          <w:sz w:val="20"/>
          <w:szCs w:val="20"/>
        </w:rPr>
        <w:t>……………………….8</w:t>
      </w:r>
    </w:p>
    <w:bookmarkEnd w:id="0"/>
    <w:p w:rsidR="00290CF2" w:rsidRDefault="00290CF2" w:rsidP="006F7F4A">
      <w:pPr>
        <w:jc w:val="center"/>
        <w:rPr>
          <w:b/>
          <w:bCs/>
          <w:sz w:val="20"/>
          <w:szCs w:val="20"/>
        </w:rPr>
      </w:pPr>
    </w:p>
    <w:p w:rsidR="000142AE" w:rsidRDefault="000142AE" w:rsidP="006F7F4A">
      <w:pPr>
        <w:jc w:val="center"/>
        <w:rPr>
          <w:b/>
          <w:bCs/>
          <w:sz w:val="20"/>
          <w:szCs w:val="20"/>
        </w:rPr>
      </w:pPr>
      <w:r>
        <w:rPr>
          <w:b/>
          <w:bCs/>
          <w:sz w:val="20"/>
          <w:szCs w:val="20"/>
        </w:rPr>
        <w:t>*****</w:t>
      </w:r>
    </w:p>
    <w:p w:rsidR="000142AE" w:rsidRPr="00E90507" w:rsidRDefault="000142AE" w:rsidP="00FB7551">
      <w:pPr>
        <w:jc w:val="center"/>
        <w:rPr>
          <w:sz w:val="20"/>
          <w:szCs w:val="20"/>
        </w:rPr>
      </w:pPr>
      <w:r w:rsidRPr="00E90507">
        <w:rPr>
          <w:sz w:val="20"/>
          <w:szCs w:val="20"/>
        </w:rPr>
        <w:t>СОВЕТ ДЕПУТАТОВ САНДОГОРСКОГО СЕЛЬСКОГО ПОСЕЛЕНИЯ</w:t>
      </w:r>
    </w:p>
    <w:p w:rsidR="000142AE" w:rsidRPr="00E90507" w:rsidRDefault="000142AE" w:rsidP="00FB7551">
      <w:pPr>
        <w:jc w:val="center"/>
        <w:rPr>
          <w:sz w:val="20"/>
          <w:szCs w:val="20"/>
        </w:rPr>
      </w:pPr>
      <w:r w:rsidRPr="00E90507">
        <w:rPr>
          <w:sz w:val="20"/>
          <w:szCs w:val="20"/>
        </w:rPr>
        <w:t>КОСТРОМСКОГО МУНИЦИПАЛЬНОГО РАЙОНА КОСТРОМСКОЙ ОБЛАСТИ</w:t>
      </w:r>
    </w:p>
    <w:p w:rsidR="000142AE" w:rsidRPr="00E90507" w:rsidRDefault="000142AE" w:rsidP="00FB7551">
      <w:pPr>
        <w:jc w:val="center"/>
        <w:rPr>
          <w:sz w:val="20"/>
          <w:szCs w:val="20"/>
        </w:rPr>
      </w:pPr>
      <w:r>
        <w:rPr>
          <w:sz w:val="20"/>
          <w:szCs w:val="20"/>
        </w:rPr>
        <w:t>третий</w:t>
      </w:r>
      <w:r w:rsidRPr="00E90507">
        <w:rPr>
          <w:sz w:val="20"/>
          <w:szCs w:val="20"/>
        </w:rPr>
        <w:t xml:space="preserve"> созыв</w:t>
      </w:r>
    </w:p>
    <w:p w:rsidR="000142AE" w:rsidRPr="0089589B" w:rsidRDefault="000142AE" w:rsidP="00FB7551">
      <w:pPr>
        <w:jc w:val="center"/>
        <w:rPr>
          <w:b/>
          <w:bCs/>
          <w:sz w:val="20"/>
          <w:szCs w:val="20"/>
        </w:rPr>
      </w:pPr>
      <w:r w:rsidRPr="00E90507">
        <w:rPr>
          <w:b/>
          <w:bCs/>
          <w:sz w:val="20"/>
          <w:szCs w:val="20"/>
        </w:rPr>
        <w:t>Р Е Ш Е Н И Е</w:t>
      </w:r>
    </w:p>
    <w:p w:rsidR="000142AE" w:rsidRPr="00E90507" w:rsidRDefault="00933565" w:rsidP="00FB7551">
      <w:pPr>
        <w:jc w:val="both"/>
        <w:rPr>
          <w:sz w:val="20"/>
          <w:szCs w:val="20"/>
        </w:rPr>
      </w:pPr>
      <w:r>
        <w:rPr>
          <w:sz w:val="20"/>
          <w:szCs w:val="20"/>
        </w:rPr>
        <w:t>от 29</w:t>
      </w:r>
      <w:r w:rsidR="000142AE" w:rsidRPr="00E90507">
        <w:rPr>
          <w:sz w:val="20"/>
          <w:szCs w:val="20"/>
        </w:rPr>
        <w:t xml:space="preserve"> </w:t>
      </w:r>
      <w:r>
        <w:rPr>
          <w:sz w:val="20"/>
          <w:szCs w:val="20"/>
        </w:rPr>
        <w:t>сентября</w:t>
      </w:r>
      <w:r w:rsidR="000142AE">
        <w:rPr>
          <w:sz w:val="20"/>
          <w:szCs w:val="20"/>
        </w:rPr>
        <w:t xml:space="preserve"> 201</w:t>
      </w:r>
      <w:r>
        <w:rPr>
          <w:sz w:val="20"/>
          <w:szCs w:val="20"/>
        </w:rPr>
        <w:t xml:space="preserve">7 г. № 60  </w:t>
      </w:r>
      <w:r w:rsidR="000142AE" w:rsidRPr="00E90507">
        <w:rPr>
          <w:sz w:val="20"/>
          <w:szCs w:val="20"/>
        </w:rPr>
        <w:t xml:space="preserve">                  </w:t>
      </w:r>
      <w:r w:rsidR="00A847ED">
        <w:rPr>
          <w:sz w:val="20"/>
          <w:szCs w:val="20"/>
        </w:rPr>
        <w:t xml:space="preserve">                       </w:t>
      </w:r>
      <w:r w:rsidR="000142AE">
        <w:rPr>
          <w:sz w:val="20"/>
          <w:szCs w:val="20"/>
        </w:rPr>
        <w:t xml:space="preserve">                             </w:t>
      </w:r>
      <w:r w:rsidR="000142AE" w:rsidRPr="00E90507">
        <w:rPr>
          <w:sz w:val="20"/>
          <w:szCs w:val="20"/>
        </w:rPr>
        <w:t xml:space="preserve">                                                   с. Сандогора</w:t>
      </w:r>
    </w:p>
    <w:tbl>
      <w:tblPr>
        <w:tblW w:w="0" w:type="auto"/>
        <w:tblInd w:w="-106" w:type="dxa"/>
        <w:tblLook w:val="01E0" w:firstRow="1" w:lastRow="1" w:firstColumn="1" w:lastColumn="1" w:noHBand="0" w:noVBand="0"/>
      </w:tblPr>
      <w:tblGrid>
        <w:gridCol w:w="6299"/>
        <w:gridCol w:w="3555"/>
      </w:tblGrid>
      <w:tr w:rsidR="000142AE" w:rsidRPr="00E90507">
        <w:tc>
          <w:tcPr>
            <w:tcW w:w="6299" w:type="dxa"/>
          </w:tcPr>
          <w:p w:rsidR="000142AE" w:rsidRPr="000B5193" w:rsidRDefault="000142AE" w:rsidP="00FB7551">
            <w:pPr>
              <w:jc w:val="both"/>
              <w:rPr>
                <w:b/>
                <w:bCs/>
                <w:sz w:val="20"/>
                <w:szCs w:val="20"/>
              </w:rPr>
            </w:pPr>
            <w:r w:rsidRPr="000B5193">
              <w:rPr>
                <w:sz w:val="20"/>
                <w:szCs w:val="20"/>
              </w:rPr>
              <w:t>О внесении изменений в решение Совета депутатов Сандогорского сельского поселения от 30.12.2016 № 20 «О бюджете муниципального образования Сандогорское сельское поселение на 2017 год»</w:t>
            </w:r>
          </w:p>
        </w:tc>
        <w:tc>
          <w:tcPr>
            <w:tcW w:w="3555" w:type="dxa"/>
          </w:tcPr>
          <w:p w:rsidR="000142AE" w:rsidRPr="00E90507" w:rsidRDefault="000142AE" w:rsidP="00FB7551">
            <w:pPr>
              <w:jc w:val="center"/>
              <w:rPr>
                <w:sz w:val="20"/>
                <w:szCs w:val="20"/>
              </w:rPr>
            </w:pPr>
          </w:p>
        </w:tc>
      </w:tr>
    </w:tbl>
    <w:p w:rsidR="00933565" w:rsidRPr="00933565" w:rsidRDefault="00933565" w:rsidP="00933565">
      <w:pPr>
        <w:ind w:firstLine="709"/>
        <w:jc w:val="both"/>
        <w:rPr>
          <w:sz w:val="20"/>
          <w:szCs w:val="20"/>
        </w:rPr>
      </w:pPr>
      <w:r w:rsidRPr="00933565">
        <w:rPr>
          <w:sz w:val="20"/>
          <w:szCs w:val="20"/>
          <w:lang w:eastAsia="ar-SA"/>
        </w:rPr>
        <w:t>Рассмотрев бюджет Сандогорского сельского поселения на 2017 год</w:t>
      </w:r>
      <w:r w:rsidRPr="00933565">
        <w:rPr>
          <w:sz w:val="20"/>
          <w:szCs w:val="20"/>
        </w:rPr>
        <w:t>,</w:t>
      </w:r>
    </w:p>
    <w:p w:rsidR="00933565" w:rsidRPr="00933565" w:rsidRDefault="00933565" w:rsidP="00933565">
      <w:pPr>
        <w:ind w:firstLine="709"/>
        <w:jc w:val="both"/>
        <w:rPr>
          <w:sz w:val="20"/>
          <w:szCs w:val="20"/>
        </w:rPr>
      </w:pPr>
      <w:r w:rsidRPr="00933565">
        <w:rPr>
          <w:sz w:val="20"/>
          <w:szCs w:val="20"/>
        </w:rPr>
        <w:t>Совет депутатов Сандогорского сельского поселения РЕШИЛ:</w:t>
      </w:r>
    </w:p>
    <w:p w:rsidR="00933565" w:rsidRPr="00933565" w:rsidRDefault="00933565" w:rsidP="00933565">
      <w:pPr>
        <w:suppressAutoHyphens/>
        <w:ind w:firstLine="709"/>
        <w:jc w:val="both"/>
        <w:rPr>
          <w:sz w:val="20"/>
          <w:szCs w:val="20"/>
          <w:lang w:eastAsia="ar-SA"/>
        </w:rPr>
      </w:pPr>
      <w:r w:rsidRPr="00933565">
        <w:rPr>
          <w:sz w:val="20"/>
          <w:szCs w:val="20"/>
          <w:lang w:eastAsia="ar-SA"/>
        </w:rPr>
        <w:t>1. Увеличить доходную часть бюджета на 396 996 руб., в том числе: увеличения денежных межбюджетных трансфертов, передаваемых из бюджета Костромского муниципального района в бюджет сельского поселения, на 389 763 руб., увеличения кассового поступления налоговых доходов по сравнению с утвержденными показателями на 7233 руб. Увеличить расходную часть бюджета на 205 804 руб.</w:t>
      </w:r>
    </w:p>
    <w:p w:rsidR="00933565" w:rsidRPr="00933565" w:rsidRDefault="00933565" w:rsidP="00933565">
      <w:pPr>
        <w:suppressAutoHyphens/>
        <w:ind w:firstLine="709"/>
        <w:jc w:val="both"/>
        <w:rPr>
          <w:sz w:val="20"/>
          <w:szCs w:val="20"/>
          <w:lang w:eastAsia="ar-SA"/>
        </w:rPr>
      </w:pPr>
      <w:r w:rsidRPr="00933565">
        <w:rPr>
          <w:sz w:val="20"/>
          <w:szCs w:val="20"/>
          <w:lang w:eastAsia="ar-SA"/>
        </w:rPr>
        <w:t>2. Внести в решение Совета депутатов Сандогорское сельское поселение от 30 декабря 2016 года № 20 «О бюджете муниципального образования Сандогорское сельское поселение на 2017 год» (ред. от 28.02.2017 № 23, от 02.05.2017 № 32, от 30.05.2017 № 38, от 30.06.2017 № 42, от 31.07.2017 № 47, от 31.08.2017 № 55), следующие изменения:</w:t>
      </w:r>
    </w:p>
    <w:p w:rsidR="00933565" w:rsidRPr="00933565" w:rsidRDefault="00933565" w:rsidP="00933565">
      <w:pPr>
        <w:suppressAutoHyphens/>
        <w:ind w:firstLine="708"/>
        <w:rPr>
          <w:sz w:val="20"/>
          <w:szCs w:val="20"/>
          <w:lang w:eastAsia="ar-SA"/>
        </w:rPr>
      </w:pPr>
      <w:r w:rsidRPr="00933565">
        <w:rPr>
          <w:sz w:val="20"/>
          <w:szCs w:val="20"/>
          <w:lang w:eastAsia="ar-SA"/>
        </w:rPr>
        <w:t>п.1 Решения изложить в следующей редакции:</w:t>
      </w:r>
    </w:p>
    <w:p w:rsidR="00933565" w:rsidRPr="00933565" w:rsidRDefault="00933565" w:rsidP="00933565">
      <w:pPr>
        <w:suppressAutoHyphens/>
        <w:ind w:firstLine="709"/>
        <w:jc w:val="both"/>
        <w:rPr>
          <w:sz w:val="20"/>
          <w:szCs w:val="20"/>
          <w:lang w:eastAsia="ar-SA"/>
        </w:rPr>
      </w:pPr>
      <w:r w:rsidRPr="00933565">
        <w:rPr>
          <w:sz w:val="20"/>
          <w:szCs w:val="20"/>
          <w:lang w:eastAsia="ar-SA"/>
        </w:rPr>
        <w:t>«Утвердить бюджет муниципального образования Сандогорское сельское поселение Костромского муниципального района Костромской области на 2017 год» по доходам в сумме 7 498 213 руб., в том числе: объем собственных доходов в сумме 3 838 288 руб., объем безвозмездных поступлений от других бюджетов бюджетной системы Российской Федерации в сумме 3 659 925 руб., и расходам в сумме 7 690 127 руб.</w:t>
      </w:r>
    </w:p>
    <w:p w:rsidR="00933565" w:rsidRPr="00933565" w:rsidRDefault="00933565" w:rsidP="00933565">
      <w:pPr>
        <w:suppressAutoHyphens/>
        <w:ind w:firstLine="709"/>
        <w:jc w:val="both"/>
        <w:rPr>
          <w:sz w:val="20"/>
          <w:szCs w:val="20"/>
          <w:lang w:eastAsia="ar-SA"/>
        </w:rPr>
      </w:pPr>
      <w:r w:rsidRPr="00933565">
        <w:rPr>
          <w:sz w:val="20"/>
          <w:szCs w:val="20"/>
          <w:lang w:eastAsia="ar-SA"/>
        </w:rPr>
        <w:t>п.2 Решения изложить в следующей редакции:</w:t>
      </w:r>
    </w:p>
    <w:p w:rsidR="00933565" w:rsidRPr="00933565" w:rsidRDefault="00933565" w:rsidP="00933565">
      <w:pPr>
        <w:suppressAutoHyphens/>
        <w:ind w:firstLine="709"/>
        <w:jc w:val="both"/>
        <w:rPr>
          <w:sz w:val="20"/>
          <w:szCs w:val="20"/>
          <w:lang w:eastAsia="ar-SA"/>
        </w:rPr>
      </w:pPr>
      <w:r w:rsidRPr="00933565">
        <w:rPr>
          <w:sz w:val="20"/>
          <w:szCs w:val="20"/>
          <w:lang w:eastAsia="ar-SA"/>
        </w:rPr>
        <w:t>«Утвердить дефицит бюджета 2017г. в сумме 191 914 руб.</w:t>
      </w:r>
    </w:p>
    <w:p w:rsidR="00933565" w:rsidRPr="00933565" w:rsidRDefault="00933565" w:rsidP="00933565">
      <w:pPr>
        <w:suppressAutoHyphens/>
        <w:ind w:firstLine="709"/>
        <w:jc w:val="both"/>
        <w:rPr>
          <w:sz w:val="20"/>
          <w:szCs w:val="20"/>
          <w:lang w:eastAsia="ar-SA"/>
        </w:rPr>
      </w:pPr>
      <w:r w:rsidRPr="00933565">
        <w:rPr>
          <w:sz w:val="20"/>
          <w:szCs w:val="20"/>
          <w:lang w:eastAsia="ar-SA"/>
        </w:rPr>
        <w:t>3. Приложение № 3 «Объем поступления доходов в бюджет Сандогорского сельского поселения на 2017 год», Приложение № 4 «</w:t>
      </w:r>
      <w:r w:rsidRPr="00933565">
        <w:rPr>
          <w:sz w:val="20"/>
          <w:szCs w:val="20"/>
          <w:shd w:val="clear" w:color="auto" w:fill="FFFFFF"/>
          <w:lang w:eastAsia="ar-SA"/>
        </w:rPr>
        <w:t>Ведомственная структура, распределение бюджетных ассигнований по разделам, подразделам, целевым статьям и видам расходов классификации расходов бюджета Сандогорского сельского поселения на 2017 год», Приложение 6 «</w:t>
      </w:r>
      <w:r w:rsidRPr="00933565">
        <w:rPr>
          <w:sz w:val="20"/>
          <w:szCs w:val="20"/>
          <w:lang w:eastAsia="ar-SA"/>
        </w:rPr>
        <w:t>Источники финансирования дефицита Сандогорского сельского поселения Костромского муниципального района Костромской области на 2017 год» изложить в новой редакции.</w:t>
      </w:r>
    </w:p>
    <w:p w:rsidR="00933565" w:rsidRPr="00933565" w:rsidRDefault="00933565" w:rsidP="00933565">
      <w:pPr>
        <w:suppressAutoHyphens/>
        <w:ind w:firstLine="709"/>
        <w:jc w:val="both"/>
        <w:rPr>
          <w:sz w:val="20"/>
          <w:szCs w:val="20"/>
          <w:lang w:eastAsia="ar-SA"/>
        </w:rPr>
      </w:pPr>
      <w:r w:rsidRPr="00933565">
        <w:rPr>
          <w:sz w:val="20"/>
          <w:szCs w:val="20"/>
          <w:lang w:eastAsia="ar-SA"/>
        </w:rPr>
        <w:t>4. Данное Решение Совета депутатов опубликовать в общественно-политическом издании «Депутатский вестник».</w:t>
      </w:r>
    </w:p>
    <w:p w:rsidR="00933565" w:rsidRPr="00933565" w:rsidRDefault="00933565" w:rsidP="00933565">
      <w:pPr>
        <w:suppressAutoHyphens/>
        <w:ind w:firstLine="709"/>
        <w:jc w:val="both"/>
        <w:rPr>
          <w:sz w:val="20"/>
          <w:szCs w:val="20"/>
          <w:lang w:eastAsia="ar-SA"/>
        </w:rPr>
      </w:pPr>
      <w:r w:rsidRPr="00933565">
        <w:rPr>
          <w:sz w:val="20"/>
          <w:szCs w:val="20"/>
          <w:lang w:eastAsia="ar-SA"/>
        </w:rPr>
        <w:t>5. Настоящее решение вступает в силу с момента его опубликования.</w:t>
      </w:r>
    </w:p>
    <w:p w:rsidR="00933565" w:rsidRPr="00933565" w:rsidRDefault="00933565" w:rsidP="00933565">
      <w:pPr>
        <w:rPr>
          <w:sz w:val="20"/>
          <w:szCs w:val="20"/>
        </w:rPr>
      </w:pPr>
      <w:r w:rsidRPr="00933565">
        <w:rPr>
          <w:sz w:val="20"/>
          <w:szCs w:val="20"/>
        </w:rPr>
        <w:t>Заместитель председателя Совета депутатов</w:t>
      </w:r>
    </w:p>
    <w:p w:rsidR="00933565" w:rsidRPr="00933565" w:rsidRDefault="00933565" w:rsidP="00933565">
      <w:pPr>
        <w:rPr>
          <w:sz w:val="20"/>
          <w:szCs w:val="20"/>
        </w:rPr>
      </w:pPr>
      <w:r w:rsidRPr="00933565">
        <w:rPr>
          <w:sz w:val="20"/>
          <w:szCs w:val="20"/>
        </w:rPr>
        <w:t>Сандогорского сельского поселения</w:t>
      </w:r>
    </w:p>
    <w:p w:rsidR="00933565" w:rsidRPr="00933565" w:rsidRDefault="00933565" w:rsidP="00933565">
      <w:pPr>
        <w:rPr>
          <w:sz w:val="20"/>
          <w:szCs w:val="20"/>
        </w:rPr>
      </w:pPr>
      <w:r w:rsidRPr="00933565">
        <w:rPr>
          <w:sz w:val="20"/>
          <w:szCs w:val="20"/>
        </w:rPr>
        <w:t>Костромского муниципального района</w:t>
      </w:r>
    </w:p>
    <w:p w:rsidR="00933565" w:rsidRPr="00933565" w:rsidRDefault="00933565" w:rsidP="00933565">
      <w:pPr>
        <w:rPr>
          <w:sz w:val="20"/>
          <w:szCs w:val="20"/>
        </w:rPr>
      </w:pPr>
      <w:r w:rsidRPr="00933565">
        <w:rPr>
          <w:sz w:val="20"/>
          <w:szCs w:val="20"/>
        </w:rPr>
        <w:lastRenderedPageBreak/>
        <w:t xml:space="preserve">Костромской области                 </w:t>
      </w:r>
      <w:r w:rsidR="00213750">
        <w:rPr>
          <w:sz w:val="20"/>
          <w:szCs w:val="20"/>
        </w:rPr>
        <w:t xml:space="preserve">                                        </w:t>
      </w:r>
      <w:r w:rsidRPr="00933565">
        <w:rPr>
          <w:sz w:val="20"/>
          <w:szCs w:val="20"/>
        </w:rPr>
        <w:t xml:space="preserve">                                                                  А.П. Бакалкин</w:t>
      </w:r>
    </w:p>
    <w:p w:rsidR="00933565" w:rsidRPr="00933565" w:rsidRDefault="00933565" w:rsidP="00933565">
      <w:pPr>
        <w:jc w:val="right"/>
        <w:rPr>
          <w:sz w:val="20"/>
          <w:szCs w:val="20"/>
        </w:rPr>
      </w:pPr>
      <w:r w:rsidRPr="00933565">
        <w:rPr>
          <w:sz w:val="20"/>
          <w:szCs w:val="20"/>
        </w:rPr>
        <w:t>Приложение № 3 к решению Совета депутатов</w:t>
      </w:r>
    </w:p>
    <w:p w:rsidR="00933565" w:rsidRPr="00933565" w:rsidRDefault="00933565" w:rsidP="00933565">
      <w:pPr>
        <w:jc w:val="right"/>
        <w:rPr>
          <w:sz w:val="20"/>
          <w:szCs w:val="20"/>
        </w:rPr>
      </w:pPr>
      <w:r w:rsidRPr="00933565">
        <w:rPr>
          <w:sz w:val="20"/>
          <w:szCs w:val="20"/>
        </w:rPr>
        <w:t>Сандогорского сельского поселения от 29.09.2017 № 60</w:t>
      </w:r>
    </w:p>
    <w:p w:rsidR="00933565" w:rsidRPr="00933565" w:rsidRDefault="00933565" w:rsidP="00933565">
      <w:pPr>
        <w:jc w:val="center"/>
        <w:rPr>
          <w:sz w:val="20"/>
          <w:szCs w:val="20"/>
        </w:rPr>
      </w:pPr>
      <w:r w:rsidRPr="00933565">
        <w:rPr>
          <w:sz w:val="20"/>
          <w:szCs w:val="20"/>
        </w:rPr>
        <w:t>Объем поступления доходов в бюджет Сандогорского сельского поселения на 2017 год</w:t>
      </w:r>
    </w:p>
    <w:tbl>
      <w:tblPr>
        <w:tblW w:w="10228" w:type="dxa"/>
        <w:tblInd w:w="93" w:type="dxa"/>
        <w:tblLook w:val="04A0" w:firstRow="1" w:lastRow="0" w:firstColumn="1" w:lastColumn="0" w:noHBand="0" w:noVBand="1"/>
      </w:tblPr>
      <w:tblGrid>
        <w:gridCol w:w="2283"/>
        <w:gridCol w:w="6497"/>
        <w:gridCol w:w="1448"/>
      </w:tblGrid>
      <w:tr w:rsidR="00933565" w:rsidRPr="00933565" w:rsidTr="0028111C">
        <w:trPr>
          <w:trHeight w:val="255"/>
        </w:trPr>
        <w:tc>
          <w:tcPr>
            <w:tcW w:w="22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 xml:space="preserve">Код дохода </w:t>
            </w:r>
          </w:p>
        </w:tc>
        <w:tc>
          <w:tcPr>
            <w:tcW w:w="64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Наименование показателей доходов</w:t>
            </w:r>
          </w:p>
        </w:tc>
        <w:tc>
          <w:tcPr>
            <w:tcW w:w="14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3565" w:rsidRPr="00933565" w:rsidRDefault="00933565" w:rsidP="00933565">
            <w:pPr>
              <w:jc w:val="center"/>
              <w:rPr>
                <w:sz w:val="20"/>
                <w:szCs w:val="16"/>
              </w:rPr>
            </w:pPr>
            <w:r w:rsidRPr="00933565">
              <w:rPr>
                <w:sz w:val="20"/>
                <w:szCs w:val="16"/>
              </w:rPr>
              <w:t>План доходов на 2017 год, руб., утв.29.09.2017</w:t>
            </w:r>
          </w:p>
        </w:tc>
      </w:tr>
      <w:tr w:rsidR="00933565" w:rsidRPr="00933565" w:rsidTr="0028111C">
        <w:trPr>
          <w:trHeight w:val="255"/>
        </w:trPr>
        <w:tc>
          <w:tcPr>
            <w:tcW w:w="2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3565" w:rsidRPr="00933565" w:rsidRDefault="00933565" w:rsidP="00933565">
            <w:pPr>
              <w:rPr>
                <w:sz w:val="20"/>
                <w:szCs w:val="16"/>
              </w:rPr>
            </w:pPr>
          </w:p>
        </w:tc>
        <w:tc>
          <w:tcPr>
            <w:tcW w:w="64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3565" w:rsidRPr="00933565" w:rsidRDefault="00933565" w:rsidP="00933565">
            <w:pPr>
              <w:jc w:val="both"/>
              <w:rPr>
                <w:sz w:val="20"/>
                <w:szCs w:val="16"/>
              </w:rPr>
            </w:pPr>
          </w:p>
        </w:tc>
        <w:tc>
          <w:tcPr>
            <w:tcW w:w="144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33565" w:rsidRPr="00933565" w:rsidRDefault="00933565" w:rsidP="00933565">
            <w:pPr>
              <w:jc w:val="center"/>
              <w:rPr>
                <w:sz w:val="20"/>
                <w:szCs w:val="16"/>
              </w:rPr>
            </w:pPr>
          </w:p>
        </w:tc>
      </w:tr>
      <w:tr w:rsidR="00933565" w:rsidRPr="00933565" w:rsidTr="0028111C">
        <w:trPr>
          <w:trHeight w:val="255"/>
        </w:trPr>
        <w:tc>
          <w:tcPr>
            <w:tcW w:w="2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3565" w:rsidRPr="00933565" w:rsidRDefault="00933565" w:rsidP="00933565">
            <w:pPr>
              <w:rPr>
                <w:sz w:val="20"/>
                <w:szCs w:val="16"/>
              </w:rPr>
            </w:pPr>
          </w:p>
        </w:tc>
        <w:tc>
          <w:tcPr>
            <w:tcW w:w="64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3565" w:rsidRPr="00933565" w:rsidRDefault="00933565" w:rsidP="00933565">
            <w:pPr>
              <w:jc w:val="both"/>
              <w:rPr>
                <w:sz w:val="20"/>
                <w:szCs w:val="16"/>
              </w:rPr>
            </w:pPr>
          </w:p>
        </w:tc>
        <w:tc>
          <w:tcPr>
            <w:tcW w:w="144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33565" w:rsidRPr="00933565" w:rsidRDefault="00933565" w:rsidP="00933565">
            <w:pPr>
              <w:jc w:val="center"/>
              <w:rPr>
                <w:sz w:val="20"/>
                <w:szCs w:val="16"/>
              </w:rPr>
            </w:pPr>
          </w:p>
        </w:tc>
      </w:tr>
      <w:tr w:rsidR="00933565" w:rsidRPr="00933565" w:rsidTr="0028111C">
        <w:trPr>
          <w:trHeight w:val="255"/>
        </w:trPr>
        <w:tc>
          <w:tcPr>
            <w:tcW w:w="2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3565" w:rsidRPr="00933565" w:rsidRDefault="00933565" w:rsidP="00933565">
            <w:pPr>
              <w:rPr>
                <w:sz w:val="20"/>
                <w:szCs w:val="16"/>
              </w:rPr>
            </w:pPr>
          </w:p>
        </w:tc>
        <w:tc>
          <w:tcPr>
            <w:tcW w:w="64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3565" w:rsidRPr="00933565" w:rsidRDefault="00933565" w:rsidP="00933565">
            <w:pPr>
              <w:jc w:val="both"/>
              <w:rPr>
                <w:sz w:val="20"/>
                <w:szCs w:val="16"/>
              </w:rPr>
            </w:pPr>
          </w:p>
        </w:tc>
        <w:tc>
          <w:tcPr>
            <w:tcW w:w="144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33565" w:rsidRPr="00933565" w:rsidRDefault="00933565" w:rsidP="00933565">
            <w:pPr>
              <w:jc w:val="center"/>
              <w:rPr>
                <w:sz w:val="20"/>
                <w:szCs w:val="16"/>
              </w:rPr>
            </w:pPr>
          </w:p>
        </w:tc>
      </w:tr>
      <w:tr w:rsidR="00933565" w:rsidRPr="00933565" w:rsidTr="0028111C">
        <w:trPr>
          <w:trHeight w:val="236"/>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1 01 02000 01 0000 110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Налог на доходы физических лиц</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1 214 672</w:t>
            </w:r>
          </w:p>
        </w:tc>
      </w:tr>
      <w:tr w:rsidR="00933565" w:rsidRPr="00933565" w:rsidTr="0028111C">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1 01 02010 01 0000 110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1 203 390</w:t>
            </w:r>
          </w:p>
        </w:tc>
      </w:tr>
      <w:tr w:rsidR="00933565" w:rsidRPr="00933565" w:rsidTr="0028111C">
        <w:trPr>
          <w:trHeight w:val="135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1 01 02020 01 0000 110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1 700</w:t>
            </w:r>
          </w:p>
        </w:tc>
      </w:tr>
      <w:tr w:rsidR="00933565" w:rsidRPr="00933565" w:rsidTr="0028111C">
        <w:trPr>
          <w:trHeight w:val="675"/>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1 01 02030 01 0000 110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7 300</w:t>
            </w:r>
          </w:p>
        </w:tc>
      </w:tr>
      <w:tr w:rsidR="00933565" w:rsidRPr="00933565" w:rsidTr="0028111C">
        <w:trPr>
          <w:trHeight w:val="1125"/>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1 01 02040 01 0000 110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2 282</w:t>
            </w:r>
          </w:p>
        </w:tc>
      </w:tr>
      <w:tr w:rsidR="00933565" w:rsidRPr="00933565" w:rsidTr="0028111C">
        <w:trPr>
          <w:trHeight w:val="461"/>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1 03 02000 01 0000 110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Акцизы по подакцизным товарам (продукции), производимым на территории Российской Федерации</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502 951</w:t>
            </w:r>
          </w:p>
        </w:tc>
      </w:tr>
      <w:tr w:rsidR="00933565" w:rsidRPr="00933565" w:rsidTr="0028111C">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1 03 02230 01 0000 110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170 561</w:t>
            </w:r>
          </w:p>
        </w:tc>
      </w:tr>
      <w:tr w:rsidR="00933565" w:rsidRPr="00933565" w:rsidTr="0028111C">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1 03 02240 01 0000 110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2 685</w:t>
            </w:r>
          </w:p>
        </w:tc>
      </w:tr>
      <w:tr w:rsidR="00933565" w:rsidRPr="00933565" w:rsidTr="0028111C">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1 03 02250 01 0000 110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354 081</w:t>
            </w:r>
          </w:p>
        </w:tc>
      </w:tr>
      <w:tr w:rsidR="00933565" w:rsidRPr="00933565" w:rsidTr="0028111C">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1 03 02260 01 0000 110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-24 376</w:t>
            </w:r>
          </w:p>
        </w:tc>
      </w:tr>
      <w:tr w:rsidR="00933565" w:rsidRPr="00933565" w:rsidTr="0028111C">
        <w:trPr>
          <w:trHeight w:val="216"/>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1 05 00000 00 0000 000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НАЛОГИ НА СОВОКУПНЫЙ ДОХОД</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88 436</w:t>
            </w:r>
          </w:p>
        </w:tc>
      </w:tr>
      <w:tr w:rsidR="00933565" w:rsidRPr="00933565" w:rsidTr="0028111C">
        <w:trPr>
          <w:trHeight w:val="465"/>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1 05 01000 00 0000 110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Налог, взимаемый в связи с применением упрощенной системы налогообложения</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78 780</w:t>
            </w:r>
          </w:p>
        </w:tc>
      </w:tr>
      <w:tr w:rsidR="00933565" w:rsidRPr="00933565" w:rsidTr="0028111C">
        <w:trPr>
          <w:trHeight w:val="353"/>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1 05 01011 01 0000 110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Налог, взимаемый с налогоплательщиков, выбравших в качестве объекта налогообложения доходы</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13 780</w:t>
            </w:r>
          </w:p>
        </w:tc>
      </w:tr>
      <w:tr w:rsidR="00933565" w:rsidRPr="00933565" w:rsidTr="0028111C">
        <w:trPr>
          <w:trHeight w:val="675"/>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1 05 01021 01 0000 110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65 000</w:t>
            </w:r>
          </w:p>
        </w:tc>
      </w:tr>
      <w:tr w:rsidR="00933565" w:rsidRPr="00933565" w:rsidTr="0028111C">
        <w:trPr>
          <w:trHeight w:val="273"/>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1 05 03000 01 0000 110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Единый сельскохозяйственный налог</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9 656</w:t>
            </w:r>
          </w:p>
        </w:tc>
      </w:tr>
      <w:tr w:rsidR="00933565" w:rsidRPr="00933565" w:rsidTr="0028111C">
        <w:trPr>
          <w:trHeight w:val="25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1 05 03010 01 0000 110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Единый сельскохозяйственный налог</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9 656</w:t>
            </w:r>
          </w:p>
        </w:tc>
      </w:tr>
      <w:tr w:rsidR="00933565" w:rsidRPr="00933565" w:rsidTr="0028111C">
        <w:trPr>
          <w:trHeight w:val="274"/>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1 06 00000 00 0000 000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НАЛОГИ НА ИМУЩЕСТВО</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744 266</w:t>
            </w:r>
          </w:p>
        </w:tc>
      </w:tr>
      <w:tr w:rsidR="00933565" w:rsidRPr="00933565" w:rsidTr="0028111C">
        <w:trPr>
          <w:trHeight w:val="675"/>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1 06 01030 10 0000 110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21 223</w:t>
            </w:r>
          </w:p>
        </w:tc>
      </w:tr>
      <w:tr w:rsidR="00933565" w:rsidRPr="00933565" w:rsidTr="0028111C">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1 06 06000 00 0000 110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Земельный налог</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723 043</w:t>
            </w:r>
          </w:p>
        </w:tc>
      </w:tr>
      <w:tr w:rsidR="00933565" w:rsidRPr="00933565" w:rsidTr="0028111C">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lastRenderedPageBreak/>
              <w:t>1 06 06033 10 0000 110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Земельный налог с организаций, обладающих земельным участком, расположенным в границах сельских поселений</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596 294</w:t>
            </w:r>
          </w:p>
        </w:tc>
      </w:tr>
      <w:tr w:rsidR="00933565" w:rsidRPr="00933565" w:rsidTr="0028111C">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1 06 06043 10 0000 110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Земельный налог с физических лиц, обладающих земельным участком, расположенным в границах сельских поселений</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126 749</w:t>
            </w:r>
          </w:p>
        </w:tc>
      </w:tr>
      <w:tr w:rsidR="00933565" w:rsidRPr="00933565" w:rsidTr="0028111C">
        <w:trPr>
          <w:trHeight w:val="185"/>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1 08 00000 00 0000 000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ГОСУДАРСТВЕННАЯ ПОШЛИНА</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300.0</w:t>
            </w:r>
          </w:p>
        </w:tc>
      </w:tr>
      <w:tr w:rsidR="00933565" w:rsidRPr="00933565" w:rsidTr="0028111C">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1 08 04020 01 1000 110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300</w:t>
            </w:r>
          </w:p>
        </w:tc>
      </w:tr>
      <w:tr w:rsidR="00933565" w:rsidRPr="00933565" w:rsidTr="0028111C">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ИТОГО НАЛОГОВЫЕ ДОХОДЫ</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2 550 625</w:t>
            </w:r>
          </w:p>
        </w:tc>
      </w:tr>
      <w:tr w:rsidR="00933565" w:rsidRPr="00933565" w:rsidTr="0028111C">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1 11 00000 00 0000 000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ДОХОДЫ ОТ ИСПОЛЬЗОВАНИЯ ИМУЩЕСТВА, НАХОДЯЩЕГОСЯ В ГОСУДАРСТВЕННОЙ И МУНИЦИПАЛЬНОЙ СОБСТВЕННОСТИ</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129 098</w:t>
            </w:r>
          </w:p>
        </w:tc>
      </w:tr>
      <w:tr w:rsidR="00933565" w:rsidRPr="00933565" w:rsidTr="0028111C">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1 11 05000 00 0000 120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26 566</w:t>
            </w:r>
          </w:p>
        </w:tc>
      </w:tr>
      <w:tr w:rsidR="00933565" w:rsidRPr="00933565" w:rsidTr="0028111C">
        <w:trPr>
          <w:trHeight w:val="675"/>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1 11 05035 10 0000 120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10 000</w:t>
            </w:r>
          </w:p>
        </w:tc>
      </w:tr>
      <w:tr w:rsidR="00933565" w:rsidRPr="00933565" w:rsidTr="0028111C">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1 11 05075 10 0000 120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Доходы от сдачи в аренду имущества, составляющего казну городских поселений (за исключением земельных участков)</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16 566</w:t>
            </w:r>
          </w:p>
        </w:tc>
      </w:tr>
      <w:tr w:rsidR="00933565" w:rsidRPr="00933565" w:rsidTr="0028111C">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1 11 09045 10 0000 120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102 532</w:t>
            </w:r>
          </w:p>
        </w:tc>
      </w:tr>
      <w:tr w:rsidR="00933565" w:rsidRPr="00933565" w:rsidTr="0028111C">
        <w:trPr>
          <w:trHeight w:val="48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1 13 00000 00 0000 000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8"/>
              </w:rPr>
            </w:pPr>
            <w:r w:rsidRPr="00933565">
              <w:rPr>
                <w:sz w:val="20"/>
                <w:szCs w:val="18"/>
              </w:rPr>
              <w:t>ДОХОДЫ ОТ ОКАЗАНИЯ ПЛАТНЫХ УСЛУГ (РАБОТ) И КОМПЕНСАЦИИ ЗАТРАТ ГОСУДАРСТВА</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58 477.0</w:t>
            </w:r>
          </w:p>
        </w:tc>
      </w:tr>
      <w:tr w:rsidR="00933565" w:rsidRPr="00933565" w:rsidTr="0028111C">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1 13 01000 00 0000 130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22"/>
              </w:rPr>
            </w:pPr>
            <w:r w:rsidRPr="00933565">
              <w:rPr>
                <w:sz w:val="20"/>
                <w:szCs w:val="22"/>
              </w:rPr>
              <w:t>Доходы от оказания платных услуг (работ)</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58 477</w:t>
            </w:r>
          </w:p>
        </w:tc>
      </w:tr>
      <w:tr w:rsidR="00933565" w:rsidRPr="00933565" w:rsidTr="0028111C">
        <w:trPr>
          <w:trHeight w:val="51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1 13 01995 10 0000 130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20"/>
              </w:rPr>
            </w:pPr>
            <w:r w:rsidRPr="00933565">
              <w:rPr>
                <w:sz w:val="20"/>
                <w:szCs w:val="20"/>
              </w:rPr>
              <w:t>Прочие доходы от оказания платных услуг (работ) получателями средств бюджетов сельских поселений</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58 477</w:t>
            </w:r>
          </w:p>
        </w:tc>
      </w:tr>
      <w:tr w:rsidR="00933565" w:rsidRPr="00933565" w:rsidTr="0028111C">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1 14 00000 00 0000 000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ДОХОДЫ ОТ ПРОДАЖИ МАТЕРИАЛЬНЫХ И НЕМАТЕРИАЛЬНЫХ АКТИВОВ</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1 100 000</w:t>
            </w:r>
          </w:p>
        </w:tc>
      </w:tr>
      <w:tr w:rsidR="00933565" w:rsidRPr="00933565" w:rsidTr="0028111C">
        <w:trPr>
          <w:trHeight w:val="675"/>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1 14 06025 10 0000 430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1 100 000</w:t>
            </w:r>
          </w:p>
        </w:tc>
      </w:tr>
      <w:tr w:rsidR="00933565" w:rsidRPr="00933565" w:rsidTr="0028111C">
        <w:trPr>
          <w:trHeight w:val="675"/>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1 16 51040 02 0000 140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88</w:t>
            </w:r>
          </w:p>
        </w:tc>
      </w:tr>
      <w:tr w:rsidR="00933565" w:rsidRPr="00933565" w:rsidTr="0028111C">
        <w:trPr>
          <w:trHeight w:val="255"/>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20"/>
              </w:rPr>
            </w:pPr>
            <w:r w:rsidRPr="00933565">
              <w:rPr>
                <w:sz w:val="20"/>
                <w:szCs w:val="20"/>
              </w:rPr>
              <w:t>ИТОГО НЕНАЛОГОВЫЕ ДОХОДЫ</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1 287 663</w:t>
            </w:r>
          </w:p>
        </w:tc>
      </w:tr>
      <w:tr w:rsidR="00933565" w:rsidRPr="00933565" w:rsidTr="0028111C">
        <w:trPr>
          <w:trHeight w:val="255"/>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20"/>
              </w:rPr>
            </w:pPr>
            <w:r w:rsidRPr="00933565">
              <w:rPr>
                <w:sz w:val="20"/>
                <w:szCs w:val="20"/>
              </w:rPr>
              <w:t>ИТОГО ДОХОДОВ</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3 838 288</w:t>
            </w:r>
          </w:p>
        </w:tc>
      </w:tr>
      <w:tr w:rsidR="00933565" w:rsidRPr="00933565" w:rsidTr="0028111C">
        <w:trPr>
          <w:trHeight w:val="345"/>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2 00 00000 00 0000 000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БЕЗВОЗМЕЗДНЫЕ ПОСТУПЛЕНИЯ</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3 659 925</w:t>
            </w:r>
          </w:p>
        </w:tc>
      </w:tr>
      <w:tr w:rsidR="00933565" w:rsidRPr="00933565" w:rsidTr="0028111C">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2 02 00000 00 0000 000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БЕЗВОЗМЕЗДНЫЕ ПОСТУПЛЕНИЯ ОТ ДРУГИХ БЮДЖЕТОВ БЮДЖЕТНОЙ СИСТЕМЫ РОССИЙСКОЙ ФЕДЕРАЦИИ</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3 364 555</w:t>
            </w:r>
          </w:p>
        </w:tc>
      </w:tr>
      <w:tr w:rsidR="00933565" w:rsidRPr="00933565" w:rsidTr="0028111C">
        <w:trPr>
          <w:trHeight w:val="236"/>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2 02 10000 00 0000 151</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Дотации бюджетам бюджетной системы Российской Федерации</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1 634 363</w:t>
            </w:r>
          </w:p>
        </w:tc>
      </w:tr>
      <w:tr w:rsidR="00933565" w:rsidRPr="00933565" w:rsidTr="0028111C">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2 02 15001 10 0000 151</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Дотации бюджетам сельских поселений на выравнивание бюджетной обеспеченности</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1 634 363</w:t>
            </w:r>
          </w:p>
        </w:tc>
      </w:tr>
      <w:tr w:rsidR="00933565" w:rsidRPr="00933565" w:rsidTr="0028111C">
        <w:trPr>
          <w:trHeight w:val="255"/>
        </w:trPr>
        <w:tc>
          <w:tcPr>
            <w:tcW w:w="2283" w:type="dxa"/>
            <w:tcBorders>
              <w:top w:val="nil"/>
              <w:left w:val="single" w:sz="4" w:space="0" w:color="auto"/>
              <w:bottom w:val="single" w:sz="4" w:space="0" w:color="auto"/>
              <w:right w:val="single" w:sz="4" w:space="0" w:color="auto"/>
            </w:tcBorders>
            <w:shd w:val="clear" w:color="auto" w:fill="auto"/>
          </w:tcPr>
          <w:p w:rsidR="00933565" w:rsidRPr="00933565" w:rsidRDefault="00933565" w:rsidP="00933565">
            <w:pPr>
              <w:jc w:val="center"/>
              <w:rPr>
                <w:sz w:val="20"/>
                <w:szCs w:val="16"/>
              </w:rPr>
            </w:pP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Средства районного фонда финансовой поддержки</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1 002 363</w:t>
            </w:r>
          </w:p>
        </w:tc>
      </w:tr>
      <w:tr w:rsidR="00933565" w:rsidRPr="00933565" w:rsidTr="0028111C">
        <w:trPr>
          <w:trHeight w:val="255"/>
        </w:trPr>
        <w:tc>
          <w:tcPr>
            <w:tcW w:w="2283" w:type="dxa"/>
            <w:tcBorders>
              <w:top w:val="nil"/>
              <w:left w:val="single" w:sz="4" w:space="0" w:color="auto"/>
              <w:bottom w:val="single" w:sz="4" w:space="0" w:color="auto"/>
              <w:right w:val="single" w:sz="4" w:space="0" w:color="auto"/>
            </w:tcBorders>
            <w:shd w:val="clear" w:color="auto" w:fill="auto"/>
          </w:tcPr>
          <w:p w:rsidR="00933565" w:rsidRPr="00933565" w:rsidRDefault="00933565" w:rsidP="00933565">
            <w:pPr>
              <w:jc w:val="center"/>
              <w:rPr>
                <w:sz w:val="20"/>
                <w:szCs w:val="16"/>
              </w:rPr>
            </w:pP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Средства областного фонда финансовой поддержки</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632 000</w:t>
            </w:r>
          </w:p>
        </w:tc>
      </w:tr>
      <w:tr w:rsidR="00933565" w:rsidRPr="00933565" w:rsidTr="0028111C">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2 02 20000 00 0000 151</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СУСИДИИ БЮДЖЕТАМ СУБЪЕКТОВ РФ И МУНИЦИПАЛЬНЫХ ОБРАЗОВАНИЙ (МЕЖБЮДЖЕТНЫЕ СУБСИДИИ)</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250 000</w:t>
            </w:r>
          </w:p>
        </w:tc>
      </w:tr>
      <w:tr w:rsidR="00933565" w:rsidRPr="00933565" w:rsidTr="0028111C">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2 02 20216 10 0000 151</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Субсидии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250 000</w:t>
            </w:r>
          </w:p>
        </w:tc>
      </w:tr>
      <w:tr w:rsidR="00933565" w:rsidRPr="00933565" w:rsidTr="0028111C">
        <w:trPr>
          <w:trHeight w:val="266"/>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2 02 30000 00 0000 151</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Субвенции бюджетам бюджетной системы Российской Федерации</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79 000</w:t>
            </w:r>
          </w:p>
        </w:tc>
      </w:tr>
      <w:tr w:rsidR="00933565" w:rsidRPr="00933565" w:rsidTr="0028111C">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2 02 35118 10 0000 151</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75 500</w:t>
            </w:r>
          </w:p>
        </w:tc>
      </w:tr>
      <w:tr w:rsidR="00933565" w:rsidRPr="00933565" w:rsidTr="0028111C">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lastRenderedPageBreak/>
              <w:t>2 02 30024 10 0000 151</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 xml:space="preserve">Прочие субвенции бюджетам сельских поселений </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3 500</w:t>
            </w:r>
          </w:p>
        </w:tc>
      </w:tr>
      <w:tr w:rsidR="00933565" w:rsidRPr="00933565" w:rsidTr="0028111C">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2 02 40000 00 0000 151</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ИНЫЕ МЕЖБЮДЖЕТНЫЕ ТРАНСФЕРТЫ</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1 401 192</w:t>
            </w:r>
          </w:p>
        </w:tc>
      </w:tr>
      <w:tr w:rsidR="00933565" w:rsidRPr="00933565" w:rsidTr="0028111C">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2 02 40014 10 0000 151</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940 922</w:t>
            </w:r>
          </w:p>
        </w:tc>
      </w:tr>
      <w:tr w:rsidR="00933565" w:rsidRPr="00933565" w:rsidTr="0028111C">
        <w:trPr>
          <w:trHeight w:val="255"/>
        </w:trPr>
        <w:tc>
          <w:tcPr>
            <w:tcW w:w="2283" w:type="dxa"/>
            <w:tcBorders>
              <w:top w:val="nil"/>
              <w:left w:val="single" w:sz="4" w:space="0" w:color="auto"/>
              <w:bottom w:val="single" w:sz="4" w:space="0" w:color="auto"/>
              <w:right w:val="single" w:sz="4" w:space="0" w:color="auto"/>
            </w:tcBorders>
            <w:shd w:val="clear" w:color="auto" w:fill="auto"/>
          </w:tcPr>
          <w:p w:rsidR="00933565" w:rsidRPr="00933565" w:rsidRDefault="00933565" w:rsidP="00933565">
            <w:pPr>
              <w:jc w:val="center"/>
              <w:rPr>
                <w:sz w:val="20"/>
                <w:szCs w:val="16"/>
              </w:rPr>
            </w:pP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с целью поддержки и награждения работников культуры по результатам конкурса</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7 483</w:t>
            </w:r>
          </w:p>
        </w:tc>
      </w:tr>
      <w:tr w:rsidR="00933565" w:rsidRPr="00933565" w:rsidTr="0028111C">
        <w:trPr>
          <w:trHeight w:val="255"/>
        </w:trPr>
        <w:tc>
          <w:tcPr>
            <w:tcW w:w="2283" w:type="dxa"/>
            <w:tcBorders>
              <w:top w:val="nil"/>
              <w:left w:val="single" w:sz="4" w:space="0" w:color="auto"/>
              <w:bottom w:val="single" w:sz="4" w:space="0" w:color="auto"/>
              <w:right w:val="single" w:sz="4" w:space="0" w:color="auto"/>
            </w:tcBorders>
            <w:shd w:val="clear" w:color="auto" w:fill="auto"/>
          </w:tcPr>
          <w:p w:rsidR="00933565" w:rsidRPr="00933565" w:rsidRDefault="00933565" w:rsidP="00933565">
            <w:pPr>
              <w:jc w:val="center"/>
              <w:rPr>
                <w:sz w:val="20"/>
                <w:szCs w:val="16"/>
              </w:rPr>
            </w:pP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на мероприятия по ГО и ЧС</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133 000</w:t>
            </w:r>
          </w:p>
        </w:tc>
      </w:tr>
      <w:tr w:rsidR="00933565" w:rsidRPr="00933565" w:rsidTr="0028111C">
        <w:trPr>
          <w:trHeight w:val="675"/>
        </w:trPr>
        <w:tc>
          <w:tcPr>
            <w:tcW w:w="2283" w:type="dxa"/>
            <w:tcBorders>
              <w:top w:val="nil"/>
              <w:left w:val="single" w:sz="4" w:space="0" w:color="auto"/>
              <w:bottom w:val="single" w:sz="4" w:space="0" w:color="auto"/>
              <w:right w:val="single" w:sz="4" w:space="0" w:color="auto"/>
            </w:tcBorders>
            <w:shd w:val="clear" w:color="auto" w:fill="auto"/>
          </w:tcPr>
          <w:p w:rsidR="00933565" w:rsidRPr="00933565" w:rsidRDefault="00933565" w:rsidP="00933565">
            <w:pPr>
              <w:jc w:val="center"/>
              <w:rPr>
                <w:sz w:val="20"/>
                <w:szCs w:val="16"/>
              </w:rPr>
            </w:pP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межбюджетные трансферты, передаваемые бюджетам поселений на строительство (реконструкцию) , ремонт и содержание автомобильных дорог общего пользования</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247 846</w:t>
            </w:r>
          </w:p>
        </w:tc>
      </w:tr>
      <w:tr w:rsidR="00933565" w:rsidRPr="00933565" w:rsidTr="0028111C">
        <w:trPr>
          <w:trHeight w:val="450"/>
        </w:trPr>
        <w:tc>
          <w:tcPr>
            <w:tcW w:w="2283" w:type="dxa"/>
            <w:tcBorders>
              <w:top w:val="nil"/>
              <w:left w:val="single" w:sz="4" w:space="0" w:color="auto"/>
              <w:bottom w:val="single" w:sz="4" w:space="0" w:color="auto"/>
              <w:right w:val="single" w:sz="4" w:space="0" w:color="auto"/>
            </w:tcBorders>
            <w:shd w:val="clear" w:color="auto" w:fill="auto"/>
          </w:tcPr>
          <w:p w:rsidR="00933565" w:rsidRPr="00933565" w:rsidRDefault="00933565" w:rsidP="00933565">
            <w:pPr>
              <w:jc w:val="center"/>
              <w:rPr>
                <w:sz w:val="20"/>
                <w:szCs w:val="16"/>
              </w:rPr>
            </w:pP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на поддержку государственных программ по формированию современной городской среды</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202 630</w:t>
            </w:r>
          </w:p>
        </w:tc>
      </w:tr>
      <w:tr w:rsidR="00933565" w:rsidRPr="00933565" w:rsidTr="0028111C">
        <w:trPr>
          <w:trHeight w:val="255"/>
        </w:trPr>
        <w:tc>
          <w:tcPr>
            <w:tcW w:w="2283" w:type="dxa"/>
            <w:tcBorders>
              <w:top w:val="nil"/>
              <w:left w:val="single" w:sz="4" w:space="0" w:color="auto"/>
              <w:bottom w:val="single" w:sz="4" w:space="0" w:color="auto"/>
              <w:right w:val="single" w:sz="4" w:space="0" w:color="auto"/>
            </w:tcBorders>
            <w:shd w:val="clear" w:color="auto" w:fill="auto"/>
          </w:tcPr>
          <w:p w:rsidR="00933565" w:rsidRPr="00933565" w:rsidRDefault="00933565" w:rsidP="00933565">
            <w:pPr>
              <w:jc w:val="center"/>
              <w:rPr>
                <w:sz w:val="20"/>
                <w:szCs w:val="16"/>
              </w:rPr>
            </w:pP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осуществелние дорожной деятельности (ремонт дороги к д.Ямково)</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250 000</w:t>
            </w:r>
          </w:p>
        </w:tc>
      </w:tr>
      <w:tr w:rsidR="00933565" w:rsidRPr="00933565" w:rsidTr="0028111C">
        <w:trPr>
          <w:trHeight w:val="675"/>
        </w:trPr>
        <w:tc>
          <w:tcPr>
            <w:tcW w:w="2283" w:type="dxa"/>
            <w:tcBorders>
              <w:top w:val="nil"/>
              <w:left w:val="single" w:sz="4" w:space="0" w:color="auto"/>
              <w:bottom w:val="single" w:sz="4" w:space="0" w:color="auto"/>
              <w:right w:val="single" w:sz="4" w:space="0" w:color="auto"/>
            </w:tcBorders>
            <w:shd w:val="clear" w:color="auto" w:fill="auto"/>
          </w:tcPr>
          <w:p w:rsidR="00933565" w:rsidRPr="00933565" w:rsidRDefault="00933565" w:rsidP="00933565">
            <w:pPr>
              <w:jc w:val="center"/>
              <w:rPr>
                <w:sz w:val="20"/>
                <w:szCs w:val="16"/>
              </w:rPr>
            </w:pP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 xml:space="preserve">на организацию летнего содержания и ремонтных работ в отношении автомобильных дорог вне границ населенных пунктов в границах Костромского муниципального района </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99 963</w:t>
            </w:r>
          </w:p>
        </w:tc>
      </w:tr>
      <w:tr w:rsidR="00933565" w:rsidRPr="00933565" w:rsidTr="0028111C">
        <w:trPr>
          <w:trHeight w:val="48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2 02 49999 10 0000 151</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8"/>
              </w:rPr>
            </w:pPr>
            <w:r w:rsidRPr="00933565">
              <w:rPr>
                <w:sz w:val="20"/>
                <w:szCs w:val="18"/>
              </w:rPr>
              <w:t>Прочие межбюджетные трансферты, передаваемые бюджетам сельских поселений</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460 270</w:t>
            </w:r>
          </w:p>
        </w:tc>
      </w:tr>
      <w:tr w:rsidR="00933565" w:rsidRPr="00933565" w:rsidTr="0028111C">
        <w:trPr>
          <w:trHeight w:val="255"/>
        </w:trPr>
        <w:tc>
          <w:tcPr>
            <w:tcW w:w="2283" w:type="dxa"/>
            <w:tcBorders>
              <w:top w:val="nil"/>
              <w:left w:val="single" w:sz="4" w:space="0" w:color="auto"/>
              <w:bottom w:val="single" w:sz="4" w:space="0" w:color="auto"/>
              <w:right w:val="single" w:sz="4" w:space="0" w:color="auto"/>
            </w:tcBorders>
            <w:shd w:val="clear" w:color="auto" w:fill="auto"/>
          </w:tcPr>
          <w:p w:rsidR="00933565" w:rsidRPr="00933565" w:rsidRDefault="00933565" w:rsidP="00933565">
            <w:pPr>
              <w:jc w:val="center"/>
              <w:rPr>
                <w:sz w:val="20"/>
                <w:szCs w:val="16"/>
              </w:rPr>
            </w:pP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Межбюджетные трансферты, передаваемые бюджетам поселений</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290 000</w:t>
            </w:r>
          </w:p>
        </w:tc>
      </w:tr>
      <w:tr w:rsidR="00933565" w:rsidRPr="00933565" w:rsidTr="0028111C">
        <w:trPr>
          <w:trHeight w:val="255"/>
        </w:trPr>
        <w:tc>
          <w:tcPr>
            <w:tcW w:w="2283" w:type="dxa"/>
            <w:tcBorders>
              <w:top w:val="nil"/>
              <w:left w:val="single" w:sz="4" w:space="0" w:color="auto"/>
              <w:bottom w:val="single" w:sz="4" w:space="0" w:color="auto"/>
              <w:right w:val="single" w:sz="4" w:space="0" w:color="auto"/>
            </w:tcBorders>
            <w:shd w:val="clear" w:color="auto" w:fill="auto"/>
          </w:tcPr>
          <w:p w:rsidR="00933565" w:rsidRPr="00933565" w:rsidRDefault="00933565" w:rsidP="00933565">
            <w:pPr>
              <w:jc w:val="center"/>
              <w:rPr>
                <w:sz w:val="20"/>
                <w:szCs w:val="16"/>
              </w:rPr>
            </w:pP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Современная городская среда МБ</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67 470</w:t>
            </w:r>
          </w:p>
        </w:tc>
      </w:tr>
      <w:tr w:rsidR="00933565" w:rsidRPr="00933565" w:rsidTr="0028111C">
        <w:trPr>
          <w:trHeight w:val="255"/>
        </w:trPr>
        <w:tc>
          <w:tcPr>
            <w:tcW w:w="2283" w:type="dxa"/>
            <w:tcBorders>
              <w:top w:val="nil"/>
              <w:left w:val="single" w:sz="4" w:space="0" w:color="auto"/>
              <w:bottom w:val="single" w:sz="4" w:space="0" w:color="auto"/>
              <w:right w:val="single" w:sz="4" w:space="0" w:color="auto"/>
            </w:tcBorders>
            <w:shd w:val="clear" w:color="auto" w:fill="auto"/>
          </w:tcPr>
          <w:p w:rsidR="00933565" w:rsidRPr="00933565" w:rsidRDefault="00933565" w:rsidP="00933565">
            <w:pPr>
              <w:jc w:val="center"/>
              <w:rPr>
                <w:sz w:val="20"/>
                <w:szCs w:val="16"/>
              </w:rPr>
            </w:pP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Проведение работ по уничтожению растения Борщевика Сосновского</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34 800</w:t>
            </w:r>
          </w:p>
        </w:tc>
      </w:tr>
      <w:tr w:rsidR="00933565" w:rsidRPr="00933565" w:rsidTr="0028111C">
        <w:trPr>
          <w:trHeight w:val="255"/>
        </w:trPr>
        <w:tc>
          <w:tcPr>
            <w:tcW w:w="2283" w:type="dxa"/>
            <w:tcBorders>
              <w:top w:val="nil"/>
              <w:left w:val="single" w:sz="4" w:space="0" w:color="auto"/>
              <w:bottom w:val="single" w:sz="4" w:space="0" w:color="auto"/>
              <w:right w:val="single" w:sz="4" w:space="0" w:color="auto"/>
            </w:tcBorders>
            <w:shd w:val="clear" w:color="auto" w:fill="auto"/>
          </w:tcPr>
          <w:p w:rsidR="00933565" w:rsidRPr="00933565" w:rsidRDefault="00933565" w:rsidP="00933565">
            <w:pPr>
              <w:jc w:val="center"/>
              <w:rPr>
                <w:sz w:val="20"/>
                <w:szCs w:val="16"/>
              </w:rPr>
            </w:pP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Материальная помощь труженице тыла</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5 000</w:t>
            </w:r>
          </w:p>
        </w:tc>
      </w:tr>
      <w:tr w:rsidR="00933565" w:rsidRPr="00933565" w:rsidTr="0028111C">
        <w:trPr>
          <w:trHeight w:val="255"/>
        </w:trPr>
        <w:tc>
          <w:tcPr>
            <w:tcW w:w="2283" w:type="dxa"/>
            <w:tcBorders>
              <w:top w:val="nil"/>
              <w:left w:val="single" w:sz="4" w:space="0" w:color="auto"/>
              <w:bottom w:val="single" w:sz="4" w:space="0" w:color="auto"/>
              <w:right w:val="single" w:sz="4" w:space="0" w:color="auto"/>
            </w:tcBorders>
            <w:shd w:val="clear" w:color="auto" w:fill="auto"/>
          </w:tcPr>
          <w:p w:rsidR="00933565" w:rsidRPr="00933565" w:rsidRDefault="00933565" w:rsidP="00933565">
            <w:pPr>
              <w:jc w:val="center"/>
              <w:rPr>
                <w:sz w:val="20"/>
                <w:szCs w:val="16"/>
              </w:rPr>
            </w:pP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Местные инициативы</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63 000</w:t>
            </w:r>
          </w:p>
        </w:tc>
      </w:tr>
      <w:tr w:rsidR="00933565" w:rsidRPr="00933565" w:rsidTr="0028111C">
        <w:trPr>
          <w:trHeight w:val="765"/>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2 04 05020 10 0000 180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124 870</w:t>
            </w:r>
          </w:p>
        </w:tc>
      </w:tr>
      <w:tr w:rsidR="00933565" w:rsidRPr="00933565" w:rsidTr="0028111C">
        <w:trPr>
          <w:trHeight w:val="27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Активное поколение</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124 870</w:t>
            </w:r>
          </w:p>
        </w:tc>
      </w:tr>
      <w:tr w:rsidR="00933565" w:rsidRPr="00933565" w:rsidTr="0028111C">
        <w:trPr>
          <w:trHeight w:val="27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2 04 05010 10 0000 180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Предоставление негосударственными организациями грантов для получателей средств бюджетов поселений</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110 000</w:t>
            </w:r>
          </w:p>
        </w:tc>
      </w:tr>
      <w:tr w:rsidR="00933565" w:rsidRPr="00933565" w:rsidTr="0028111C">
        <w:trPr>
          <w:trHeight w:val="525"/>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2 04 05010 10 0000 180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Проект развития: "Освещение дороги до автобусной остановки п.</w:t>
            </w:r>
            <w:r>
              <w:rPr>
                <w:sz w:val="20"/>
                <w:szCs w:val="16"/>
              </w:rPr>
              <w:t xml:space="preserve"> </w:t>
            </w:r>
            <w:r w:rsidRPr="00933565">
              <w:rPr>
                <w:sz w:val="20"/>
                <w:szCs w:val="16"/>
              </w:rPr>
              <w:t>Мисково и автобусную остановку на дороге Кострома-Сандогора"</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sz w:val="20"/>
                <w:szCs w:val="16"/>
              </w:rPr>
            </w:pPr>
            <w:r w:rsidRPr="00933565">
              <w:rPr>
                <w:sz w:val="20"/>
                <w:szCs w:val="16"/>
              </w:rPr>
              <w:t>110 000</w:t>
            </w:r>
          </w:p>
        </w:tc>
      </w:tr>
      <w:tr w:rsidR="00933565" w:rsidRPr="00933565" w:rsidTr="0028111C">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2 07 05020 10 0000 180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Поступления от денежных пожертвований, предоставляемых физическими лицами получателям средств бюджетов сельских поселений</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60 500</w:t>
            </w:r>
          </w:p>
        </w:tc>
      </w:tr>
      <w:tr w:rsidR="00933565" w:rsidRPr="00933565" w:rsidTr="0028111C">
        <w:trPr>
          <w:trHeight w:val="345"/>
        </w:trPr>
        <w:tc>
          <w:tcPr>
            <w:tcW w:w="2283" w:type="dxa"/>
            <w:tcBorders>
              <w:top w:val="nil"/>
              <w:left w:val="single" w:sz="4" w:space="0" w:color="auto"/>
              <w:bottom w:val="single" w:sz="4" w:space="0" w:color="auto"/>
              <w:right w:val="single" w:sz="4" w:space="0" w:color="auto"/>
            </w:tcBorders>
            <w:shd w:val="clear" w:color="auto" w:fill="auto"/>
            <w:hideMark/>
          </w:tcPr>
          <w:p w:rsidR="00933565" w:rsidRPr="00933565" w:rsidRDefault="00933565" w:rsidP="00933565">
            <w:pPr>
              <w:jc w:val="center"/>
              <w:rPr>
                <w:sz w:val="20"/>
                <w:szCs w:val="16"/>
              </w:rPr>
            </w:pPr>
            <w:r w:rsidRPr="00933565">
              <w:rPr>
                <w:sz w:val="20"/>
                <w:szCs w:val="16"/>
              </w:rPr>
              <w:t>2 07 05030 10 0000 180</w:t>
            </w:r>
          </w:p>
        </w:tc>
        <w:tc>
          <w:tcPr>
            <w:tcW w:w="6497" w:type="dxa"/>
            <w:tcBorders>
              <w:top w:val="nil"/>
              <w:left w:val="nil"/>
              <w:bottom w:val="single" w:sz="4" w:space="0" w:color="auto"/>
              <w:right w:val="single" w:sz="4" w:space="0" w:color="auto"/>
            </w:tcBorders>
            <w:shd w:val="clear" w:color="auto" w:fill="auto"/>
            <w:hideMark/>
          </w:tcPr>
          <w:p w:rsidR="00933565" w:rsidRPr="00933565" w:rsidRDefault="00933565" w:rsidP="00933565">
            <w:pPr>
              <w:jc w:val="both"/>
              <w:rPr>
                <w:sz w:val="20"/>
                <w:szCs w:val="16"/>
              </w:rPr>
            </w:pPr>
            <w:r w:rsidRPr="00933565">
              <w:rPr>
                <w:sz w:val="20"/>
                <w:szCs w:val="16"/>
              </w:rPr>
              <w:t>Прочие безвозмездные поступления в бюджеты поселений</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p>
        </w:tc>
      </w:tr>
      <w:tr w:rsidR="00933565" w:rsidRPr="00933565" w:rsidTr="0028111C">
        <w:trPr>
          <w:trHeight w:val="255"/>
        </w:trPr>
        <w:tc>
          <w:tcPr>
            <w:tcW w:w="2283" w:type="dxa"/>
            <w:tcBorders>
              <w:top w:val="nil"/>
              <w:left w:val="single" w:sz="4" w:space="0" w:color="auto"/>
              <w:bottom w:val="single" w:sz="4" w:space="0" w:color="auto"/>
              <w:right w:val="single" w:sz="4" w:space="0" w:color="auto"/>
            </w:tcBorders>
            <w:shd w:val="clear" w:color="auto" w:fill="auto"/>
            <w:noWrap/>
            <w:hideMark/>
          </w:tcPr>
          <w:p w:rsidR="00933565" w:rsidRPr="00933565" w:rsidRDefault="00933565" w:rsidP="00933565">
            <w:pPr>
              <w:rPr>
                <w:sz w:val="20"/>
                <w:szCs w:val="16"/>
              </w:rPr>
            </w:pPr>
          </w:p>
        </w:tc>
        <w:tc>
          <w:tcPr>
            <w:tcW w:w="6497" w:type="dxa"/>
            <w:tcBorders>
              <w:top w:val="nil"/>
              <w:left w:val="nil"/>
              <w:bottom w:val="single" w:sz="4" w:space="0" w:color="auto"/>
              <w:right w:val="single" w:sz="4" w:space="0" w:color="auto"/>
            </w:tcBorders>
            <w:shd w:val="clear" w:color="auto" w:fill="auto"/>
            <w:noWrap/>
            <w:hideMark/>
          </w:tcPr>
          <w:p w:rsidR="00933565" w:rsidRPr="00933565" w:rsidRDefault="00933565" w:rsidP="00933565">
            <w:pPr>
              <w:jc w:val="both"/>
              <w:rPr>
                <w:bCs/>
                <w:sz w:val="20"/>
                <w:szCs w:val="16"/>
              </w:rPr>
            </w:pPr>
            <w:r w:rsidRPr="00933565">
              <w:rPr>
                <w:bCs/>
                <w:sz w:val="20"/>
                <w:szCs w:val="16"/>
              </w:rPr>
              <w:t>ВСЕГО ДОХОДОВ</w:t>
            </w:r>
          </w:p>
        </w:tc>
        <w:tc>
          <w:tcPr>
            <w:tcW w:w="1448" w:type="dxa"/>
            <w:tcBorders>
              <w:top w:val="nil"/>
              <w:left w:val="nil"/>
              <w:bottom w:val="single" w:sz="4" w:space="0" w:color="auto"/>
              <w:right w:val="single" w:sz="4" w:space="0" w:color="auto"/>
            </w:tcBorders>
            <w:shd w:val="clear" w:color="auto" w:fill="auto"/>
            <w:noWrap/>
            <w:vAlign w:val="center"/>
            <w:hideMark/>
          </w:tcPr>
          <w:p w:rsidR="00933565" w:rsidRPr="00933565" w:rsidRDefault="00933565" w:rsidP="00933565">
            <w:pPr>
              <w:jc w:val="center"/>
              <w:rPr>
                <w:bCs/>
                <w:sz w:val="20"/>
                <w:szCs w:val="16"/>
              </w:rPr>
            </w:pPr>
            <w:r w:rsidRPr="00933565">
              <w:rPr>
                <w:bCs/>
                <w:sz w:val="20"/>
                <w:szCs w:val="16"/>
              </w:rPr>
              <w:t>7 498 213</w:t>
            </w:r>
          </w:p>
        </w:tc>
      </w:tr>
    </w:tbl>
    <w:p w:rsidR="00933565" w:rsidRPr="00933565" w:rsidRDefault="00933565" w:rsidP="00933565">
      <w:pPr>
        <w:jc w:val="right"/>
        <w:rPr>
          <w:sz w:val="20"/>
          <w:szCs w:val="20"/>
        </w:rPr>
      </w:pPr>
      <w:r w:rsidRPr="00933565">
        <w:rPr>
          <w:sz w:val="20"/>
          <w:szCs w:val="20"/>
        </w:rPr>
        <w:t>Приложение № 4 к решению Совета депутатов</w:t>
      </w:r>
    </w:p>
    <w:p w:rsidR="00933565" w:rsidRPr="00933565" w:rsidRDefault="00933565" w:rsidP="00933565">
      <w:pPr>
        <w:jc w:val="right"/>
        <w:rPr>
          <w:sz w:val="20"/>
          <w:szCs w:val="20"/>
        </w:rPr>
      </w:pPr>
      <w:r w:rsidRPr="00933565">
        <w:rPr>
          <w:sz w:val="20"/>
          <w:szCs w:val="20"/>
        </w:rPr>
        <w:t>Сандогорского сельского поселения от 29.09.2017 № 60</w:t>
      </w:r>
    </w:p>
    <w:p w:rsidR="00933565" w:rsidRPr="00933565" w:rsidRDefault="00933565" w:rsidP="00933565">
      <w:pPr>
        <w:jc w:val="center"/>
        <w:rPr>
          <w:sz w:val="20"/>
          <w:szCs w:val="20"/>
        </w:rPr>
      </w:pPr>
      <w:r w:rsidRPr="00933565">
        <w:rPr>
          <w:sz w:val="20"/>
          <w:szCs w:val="20"/>
        </w:rPr>
        <w:t>Ведомственная структура, распределение бюджетных ассигнований по разделам, подразделам, целевым статьям и видам расходов классификации расходов РФ бюджета Сандогорского сельского поселения на 2017 год</w:t>
      </w:r>
    </w:p>
    <w:tbl>
      <w:tblPr>
        <w:tblW w:w="10080" w:type="dxa"/>
        <w:tblInd w:w="93" w:type="dxa"/>
        <w:tblLayout w:type="fixed"/>
        <w:tblLook w:val="04A0" w:firstRow="1" w:lastRow="0" w:firstColumn="1" w:lastColumn="0" w:noHBand="0" w:noVBand="1"/>
      </w:tblPr>
      <w:tblGrid>
        <w:gridCol w:w="1008"/>
        <w:gridCol w:w="4819"/>
        <w:gridCol w:w="1134"/>
        <w:gridCol w:w="1276"/>
        <w:gridCol w:w="567"/>
        <w:gridCol w:w="1276"/>
      </w:tblGrid>
      <w:tr w:rsidR="00933565" w:rsidRPr="00933565" w:rsidTr="0028111C">
        <w:trPr>
          <w:trHeight w:val="1020"/>
        </w:trPr>
        <w:tc>
          <w:tcPr>
            <w:tcW w:w="1008" w:type="dxa"/>
            <w:tcBorders>
              <w:top w:val="single" w:sz="4" w:space="0" w:color="000000"/>
              <w:left w:val="single" w:sz="4" w:space="0" w:color="auto"/>
              <w:bottom w:val="single" w:sz="4" w:space="0" w:color="000000"/>
              <w:right w:val="single" w:sz="4" w:space="0" w:color="000000"/>
            </w:tcBorders>
            <w:shd w:val="clear" w:color="auto" w:fill="auto"/>
            <w:vAlign w:val="bottom"/>
            <w:hideMark/>
          </w:tcPr>
          <w:p w:rsidR="00933565" w:rsidRPr="00933565" w:rsidRDefault="00933565" w:rsidP="00933565">
            <w:pPr>
              <w:jc w:val="center"/>
              <w:rPr>
                <w:sz w:val="20"/>
                <w:szCs w:val="20"/>
              </w:rPr>
            </w:pPr>
            <w:r w:rsidRPr="00933565">
              <w:rPr>
                <w:sz w:val="20"/>
                <w:szCs w:val="20"/>
              </w:rPr>
              <w:t>Код главного администратора</w:t>
            </w:r>
          </w:p>
        </w:tc>
        <w:tc>
          <w:tcPr>
            <w:tcW w:w="4819" w:type="dxa"/>
            <w:tcBorders>
              <w:top w:val="single" w:sz="4" w:space="0" w:color="000000"/>
              <w:left w:val="nil"/>
              <w:bottom w:val="single" w:sz="4" w:space="0" w:color="000000"/>
              <w:right w:val="single" w:sz="4" w:space="0" w:color="000000"/>
            </w:tcBorders>
            <w:shd w:val="clear" w:color="auto" w:fill="auto"/>
            <w:vAlign w:val="center"/>
            <w:hideMark/>
          </w:tcPr>
          <w:p w:rsidR="00933565" w:rsidRPr="00933565" w:rsidRDefault="00933565" w:rsidP="00933565">
            <w:pPr>
              <w:jc w:val="both"/>
              <w:rPr>
                <w:sz w:val="20"/>
                <w:szCs w:val="20"/>
              </w:rPr>
            </w:pPr>
            <w:r w:rsidRPr="00933565">
              <w:rPr>
                <w:sz w:val="20"/>
                <w:szCs w:val="20"/>
              </w:rPr>
              <w:t>Наименование</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933565" w:rsidRPr="00933565" w:rsidRDefault="00933565" w:rsidP="00933565">
            <w:pPr>
              <w:jc w:val="center"/>
              <w:rPr>
                <w:sz w:val="20"/>
                <w:szCs w:val="20"/>
              </w:rPr>
            </w:pPr>
            <w:r w:rsidRPr="00933565">
              <w:rPr>
                <w:sz w:val="20"/>
                <w:szCs w:val="20"/>
              </w:rPr>
              <w:t>Раздел, Подраздел</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933565" w:rsidRPr="00933565" w:rsidRDefault="00933565" w:rsidP="00933565">
            <w:pPr>
              <w:jc w:val="center"/>
              <w:rPr>
                <w:sz w:val="20"/>
                <w:szCs w:val="20"/>
              </w:rPr>
            </w:pPr>
            <w:r w:rsidRPr="00933565">
              <w:rPr>
                <w:sz w:val="20"/>
                <w:szCs w:val="20"/>
              </w:rPr>
              <w:t>Целевая статья</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933565" w:rsidRPr="00933565" w:rsidRDefault="00933565" w:rsidP="00933565">
            <w:pPr>
              <w:jc w:val="center"/>
              <w:rPr>
                <w:sz w:val="20"/>
                <w:szCs w:val="20"/>
              </w:rPr>
            </w:pPr>
            <w:r w:rsidRPr="00933565">
              <w:rPr>
                <w:sz w:val="20"/>
                <w:szCs w:val="20"/>
              </w:rPr>
              <w:t>Вид расхода</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933565" w:rsidRPr="00933565" w:rsidRDefault="00933565" w:rsidP="00933565">
            <w:pPr>
              <w:jc w:val="center"/>
              <w:rPr>
                <w:sz w:val="20"/>
                <w:szCs w:val="20"/>
              </w:rPr>
            </w:pPr>
            <w:r w:rsidRPr="00933565">
              <w:rPr>
                <w:sz w:val="20"/>
                <w:szCs w:val="20"/>
              </w:rPr>
              <w:t>Сумма, руб.</w:t>
            </w:r>
          </w:p>
        </w:tc>
      </w:tr>
      <w:tr w:rsidR="00933565" w:rsidRPr="00933565" w:rsidTr="0028111C">
        <w:trPr>
          <w:trHeight w:val="570"/>
        </w:trPr>
        <w:tc>
          <w:tcPr>
            <w:tcW w:w="1008" w:type="dxa"/>
            <w:tcBorders>
              <w:top w:val="nil"/>
              <w:left w:val="single" w:sz="4" w:space="0" w:color="auto"/>
              <w:bottom w:val="single" w:sz="4" w:space="0" w:color="000000"/>
              <w:right w:val="single" w:sz="4" w:space="0" w:color="000000"/>
            </w:tcBorders>
            <w:shd w:val="clear" w:color="auto" w:fill="auto"/>
            <w:noWrap/>
            <w:vAlign w:val="bottom"/>
            <w:hideMark/>
          </w:tcPr>
          <w:p w:rsidR="00933565" w:rsidRPr="00933565" w:rsidRDefault="00933565" w:rsidP="00933565">
            <w:pPr>
              <w:jc w:val="center"/>
              <w:rPr>
                <w:bCs/>
                <w:sz w:val="20"/>
                <w:szCs w:val="20"/>
              </w:rPr>
            </w:pPr>
            <w:r w:rsidRPr="00933565">
              <w:rPr>
                <w:bCs/>
                <w:sz w:val="20"/>
                <w:szCs w:val="20"/>
              </w:rPr>
              <w:t>999</w:t>
            </w:r>
          </w:p>
        </w:tc>
        <w:tc>
          <w:tcPr>
            <w:tcW w:w="4819" w:type="dxa"/>
            <w:tcBorders>
              <w:top w:val="nil"/>
              <w:left w:val="nil"/>
              <w:bottom w:val="single" w:sz="4" w:space="0" w:color="000000"/>
              <w:right w:val="nil"/>
            </w:tcBorders>
            <w:shd w:val="clear" w:color="auto" w:fill="auto"/>
            <w:vAlign w:val="center"/>
            <w:hideMark/>
          </w:tcPr>
          <w:p w:rsidR="00933565" w:rsidRPr="00933565" w:rsidRDefault="00933565" w:rsidP="00933565">
            <w:pPr>
              <w:jc w:val="both"/>
              <w:rPr>
                <w:bCs/>
                <w:sz w:val="20"/>
                <w:szCs w:val="20"/>
              </w:rPr>
            </w:pPr>
            <w:r w:rsidRPr="00933565">
              <w:rPr>
                <w:bCs/>
                <w:sz w:val="20"/>
                <w:szCs w:val="20"/>
              </w:rPr>
              <w:t>Администрация Сандогорского сельского поселения Костромского муниципального района Костромской области</w:t>
            </w:r>
          </w:p>
        </w:tc>
        <w:tc>
          <w:tcPr>
            <w:tcW w:w="1134" w:type="dxa"/>
            <w:tcBorders>
              <w:top w:val="nil"/>
              <w:left w:val="nil"/>
              <w:bottom w:val="nil"/>
              <w:right w:val="nil"/>
            </w:tcBorders>
            <w:shd w:val="clear" w:color="auto" w:fill="auto"/>
            <w:vAlign w:val="bottom"/>
            <w:hideMark/>
          </w:tcPr>
          <w:p w:rsidR="00933565" w:rsidRPr="00933565" w:rsidRDefault="00933565" w:rsidP="00933565">
            <w:pPr>
              <w:rPr>
                <w:sz w:val="20"/>
                <w:szCs w:val="20"/>
              </w:rPr>
            </w:pPr>
          </w:p>
        </w:tc>
        <w:tc>
          <w:tcPr>
            <w:tcW w:w="1276" w:type="dxa"/>
            <w:tcBorders>
              <w:top w:val="nil"/>
              <w:left w:val="nil"/>
              <w:bottom w:val="single" w:sz="4" w:space="0" w:color="000000"/>
              <w:right w:val="nil"/>
            </w:tcBorders>
            <w:shd w:val="clear" w:color="auto" w:fill="auto"/>
            <w:vAlign w:val="center"/>
            <w:hideMark/>
          </w:tcPr>
          <w:p w:rsidR="00933565" w:rsidRPr="00933565" w:rsidRDefault="00933565" w:rsidP="00933565">
            <w:pPr>
              <w:rPr>
                <w:bCs/>
                <w:sz w:val="20"/>
                <w:szCs w:val="20"/>
              </w:rPr>
            </w:pPr>
          </w:p>
        </w:tc>
        <w:tc>
          <w:tcPr>
            <w:tcW w:w="567" w:type="dxa"/>
            <w:tcBorders>
              <w:top w:val="nil"/>
              <w:left w:val="nil"/>
              <w:bottom w:val="single" w:sz="4" w:space="0" w:color="000000"/>
              <w:right w:val="nil"/>
            </w:tcBorders>
            <w:shd w:val="clear" w:color="auto" w:fill="auto"/>
            <w:vAlign w:val="center"/>
            <w:hideMark/>
          </w:tcPr>
          <w:p w:rsidR="00933565" w:rsidRPr="00933565" w:rsidRDefault="00933565" w:rsidP="00933565">
            <w:pPr>
              <w:rPr>
                <w:bCs/>
                <w:sz w:val="20"/>
                <w:szCs w:val="20"/>
              </w:rPr>
            </w:pPr>
          </w:p>
        </w:tc>
        <w:tc>
          <w:tcPr>
            <w:tcW w:w="1276" w:type="dxa"/>
            <w:tcBorders>
              <w:top w:val="nil"/>
              <w:left w:val="nil"/>
              <w:bottom w:val="single" w:sz="4" w:space="0" w:color="000000"/>
              <w:right w:val="single" w:sz="4" w:space="0" w:color="000000"/>
            </w:tcBorders>
            <w:shd w:val="clear" w:color="auto" w:fill="auto"/>
            <w:vAlign w:val="center"/>
            <w:hideMark/>
          </w:tcPr>
          <w:p w:rsidR="00933565" w:rsidRPr="00933565" w:rsidRDefault="00933565" w:rsidP="00933565">
            <w:pPr>
              <w:rPr>
                <w:bCs/>
                <w:sz w:val="20"/>
                <w:szCs w:val="20"/>
              </w:rPr>
            </w:pPr>
          </w:p>
        </w:tc>
      </w:tr>
      <w:tr w:rsidR="00933565" w:rsidRPr="00933565" w:rsidTr="0028111C">
        <w:trPr>
          <w:trHeight w:val="285"/>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bCs/>
                <w:sz w:val="20"/>
                <w:szCs w:val="20"/>
              </w:rPr>
            </w:pPr>
          </w:p>
        </w:tc>
        <w:tc>
          <w:tcPr>
            <w:tcW w:w="4819" w:type="dxa"/>
            <w:tcBorders>
              <w:top w:val="nil"/>
              <w:left w:val="nil"/>
              <w:bottom w:val="single" w:sz="4" w:space="0" w:color="000000"/>
              <w:right w:val="single" w:sz="4" w:space="0" w:color="000000"/>
            </w:tcBorders>
            <w:shd w:val="clear" w:color="auto" w:fill="auto"/>
            <w:vAlign w:val="center"/>
            <w:hideMark/>
          </w:tcPr>
          <w:p w:rsidR="00933565" w:rsidRPr="00933565" w:rsidRDefault="00933565" w:rsidP="00933565">
            <w:pPr>
              <w:jc w:val="both"/>
              <w:rPr>
                <w:bCs/>
                <w:sz w:val="20"/>
                <w:szCs w:val="20"/>
              </w:rPr>
            </w:pPr>
            <w:r w:rsidRPr="00933565">
              <w:rPr>
                <w:bCs/>
                <w:sz w:val="20"/>
                <w:szCs w:val="20"/>
              </w:rPr>
              <w:t>Общегосударственные вопросы</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933565" w:rsidRPr="00933565" w:rsidRDefault="00933565" w:rsidP="00933565">
            <w:pPr>
              <w:jc w:val="center"/>
              <w:rPr>
                <w:bCs/>
                <w:sz w:val="20"/>
                <w:szCs w:val="20"/>
              </w:rPr>
            </w:pPr>
            <w:r w:rsidRPr="00933565">
              <w:rPr>
                <w:bCs/>
                <w:sz w:val="20"/>
                <w:szCs w:val="20"/>
              </w:rPr>
              <w:t>0100.</w:t>
            </w:r>
          </w:p>
        </w:tc>
        <w:tc>
          <w:tcPr>
            <w:tcW w:w="1276" w:type="dxa"/>
            <w:tcBorders>
              <w:top w:val="nil"/>
              <w:left w:val="nil"/>
              <w:bottom w:val="single" w:sz="4" w:space="0" w:color="000000"/>
              <w:right w:val="single" w:sz="4" w:space="0" w:color="000000"/>
            </w:tcBorders>
            <w:shd w:val="clear" w:color="auto" w:fill="auto"/>
            <w:vAlign w:val="center"/>
            <w:hideMark/>
          </w:tcPr>
          <w:p w:rsidR="00933565" w:rsidRPr="00933565" w:rsidRDefault="00933565" w:rsidP="00933565">
            <w:pPr>
              <w:jc w:val="center"/>
              <w:rPr>
                <w:bCs/>
                <w:sz w:val="20"/>
                <w:szCs w:val="20"/>
              </w:rPr>
            </w:pPr>
            <w:r w:rsidRPr="00933565">
              <w:rPr>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933565" w:rsidRPr="00933565" w:rsidRDefault="00933565" w:rsidP="00933565">
            <w:pPr>
              <w:jc w:val="center"/>
              <w:rPr>
                <w:bCs/>
                <w:sz w:val="20"/>
                <w:szCs w:val="20"/>
              </w:rPr>
            </w:pPr>
            <w:r w:rsidRPr="00933565">
              <w:rPr>
                <w:bCs/>
                <w:sz w:val="20"/>
                <w:szCs w:val="20"/>
              </w:rPr>
              <w:t> </w:t>
            </w:r>
          </w:p>
        </w:tc>
        <w:tc>
          <w:tcPr>
            <w:tcW w:w="1276" w:type="dxa"/>
            <w:tcBorders>
              <w:top w:val="nil"/>
              <w:left w:val="nil"/>
              <w:bottom w:val="single" w:sz="4" w:space="0" w:color="000000"/>
              <w:right w:val="single" w:sz="4" w:space="0" w:color="000000"/>
            </w:tcBorders>
            <w:shd w:val="clear" w:color="auto" w:fill="auto"/>
            <w:vAlign w:val="center"/>
            <w:hideMark/>
          </w:tcPr>
          <w:p w:rsidR="00933565" w:rsidRPr="00933565" w:rsidRDefault="00933565" w:rsidP="00933565">
            <w:pPr>
              <w:jc w:val="center"/>
              <w:rPr>
                <w:bCs/>
                <w:sz w:val="20"/>
                <w:szCs w:val="20"/>
              </w:rPr>
            </w:pPr>
            <w:r w:rsidRPr="00933565">
              <w:rPr>
                <w:bCs/>
                <w:sz w:val="20"/>
                <w:szCs w:val="20"/>
              </w:rPr>
              <w:t>3 062 095.0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Функционирование высшего должностного лица субъекта Российской Федерации и муниципального образования</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0102.</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520 284.0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Расходы на выплаты по оплате труда работников органов местного самоуправления</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0020000110.</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520 284.0</w:t>
            </w:r>
          </w:p>
        </w:tc>
      </w:tr>
      <w:tr w:rsidR="00933565" w:rsidRPr="00933565" w:rsidTr="0028111C">
        <w:trPr>
          <w:trHeight w:val="12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520 284.0</w:t>
            </w:r>
          </w:p>
        </w:tc>
      </w:tr>
      <w:tr w:rsidR="00933565" w:rsidRPr="00933565" w:rsidTr="0028111C">
        <w:trPr>
          <w:trHeight w:val="9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0104.</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2 215 711.0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Расходы на выплаты по оплате труда работников органов местного самоуправления</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0020000110.</w:t>
            </w: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1 623 838.0</w:t>
            </w:r>
          </w:p>
        </w:tc>
      </w:tr>
      <w:tr w:rsidR="00933565" w:rsidRPr="00933565" w:rsidTr="0028111C">
        <w:trPr>
          <w:trHeight w:val="9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1 623 838.0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Расходы на обеспечение функций органов местного самоуправления</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0020000190.</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588 373.0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497 266.0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91 107.0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Расходы на осуществление государственных полномочий по оставлению протоколов об административных правонарушениях</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0020072090.</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3 500.0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3 500.0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Обеспечение проведения выборов и референдумов</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0107.</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228 100.0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Проведение выборов в представительные органы муниципального образования</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0200020020.</w:t>
            </w: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228 100.0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228 100.0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Резервные фонды</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0111.</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10 000.0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Резервные фонды местных администраций</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0700020500.</w:t>
            </w: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10 000.0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10 000.0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Другие общегосударственные вопросы</w:t>
            </w:r>
          </w:p>
        </w:tc>
        <w:tc>
          <w:tcPr>
            <w:tcW w:w="1134" w:type="dxa"/>
            <w:tcBorders>
              <w:top w:val="nil"/>
              <w:left w:val="nil"/>
              <w:bottom w:val="single" w:sz="4" w:space="0" w:color="000000"/>
              <w:right w:val="single" w:sz="4" w:space="0" w:color="000000"/>
            </w:tcBorders>
            <w:shd w:val="clear" w:color="FFFFCC" w:fill="FFFFFF"/>
            <w:noWrap/>
            <w:vAlign w:val="bottom"/>
            <w:hideMark/>
          </w:tcPr>
          <w:p w:rsidR="00933565" w:rsidRPr="00933565" w:rsidRDefault="00933565" w:rsidP="00933565">
            <w:pPr>
              <w:jc w:val="center"/>
              <w:rPr>
                <w:sz w:val="20"/>
                <w:szCs w:val="20"/>
              </w:rPr>
            </w:pPr>
            <w:r w:rsidRPr="00933565">
              <w:rPr>
                <w:sz w:val="20"/>
                <w:szCs w:val="20"/>
              </w:rPr>
              <w:t>0113.</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88 000.0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Выполнение других обязательств государства</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0920020300.</w:t>
            </w: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20 000.0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0.0</w:t>
            </w:r>
          </w:p>
        </w:tc>
      </w:tr>
      <w:tr w:rsidR="00933565" w:rsidRPr="00933565" w:rsidTr="0028111C">
        <w:trPr>
          <w:trHeight w:val="15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nil"/>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52100ДО600</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68 000.0</w:t>
            </w:r>
          </w:p>
        </w:tc>
      </w:tr>
      <w:tr w:rsidR="00933565" w:rsidRPr="00933565" w:rsidTr="0028111C">
        <w:trPr>
          <w:trHeight w:val="300"/>
        </w:trPr>
        <w:tc>
          <w:tcPr>
            <w:tcW w:w="1008" w:type="dxa"/>
            <w:tcBorders>
              <w:top w:val="nil"/>
              <w:left w:val="single" w:sz="4" w:space="0" w:color="auto"/>
              <w:bottom w:val="nil"/>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single" w:sz="4" w:space="0" w:color="000000"/>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Межбюджетные трансферты</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500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68 000.0</w:t>
            </w:r>
          </w:p>
        </w:tc>
      </w:tr>
      <w:tr w:rsidR="00933565" w:rsidRPr="00933565" w:rsidTr="0028111C">
        <w:trPr>
          <w:trHeight w:val="285"/>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bCs/>
                <w:sz w:val="20"/>
                <w:szCs w:val="20"/>
              </w:rPr>
            </w:pPr>
            <w:r w:rsidRPr="00933565">
              <w:rPr>
                <w:bCs/>
                <w:sz w:val="20"/>
                <w:szCs w:val="20"/>
              </w:rPr>
              <w:t>Национальная оборона</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0200.</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bCs/>
                <w:sz w:val="20"/>
                <w:szCs w:val="20"/>
              </w:rPr>
            </w:pPr>
            <w:r w:rsidRPr="00933565">
              <w:rPr>
                <w:bCs/>
                <w:sz w:val="20"/>
                <w:szCs w:val="20"/>
              </w:rPr>
              <w:t>75 500.0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Мобилизационная и вневойсковая подготовка</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0203.</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75 500.0</w:t>
            </w:r>
          </w:p>
        </w:tc>
      </w:tr>
      <w:tr w:rsidR="00933565" w:rsidRPr="00933565" w:rsidTr="00933565">
        <w:trPr>
          <w:trHeight w:val="363"/>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Осуществление первичного воинского учета на территориях, где отсутствуют военные комиссариаты</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0020051180.</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75 500.0</w:t>
            </w:r>
          </w:p>
        </w:tc>
      </w:tr>
      <w:tr w:rsidR="00933565" w:rsidRPr="00933565" w:rsidTr="0028111C">
        <w:trPr>
          <w:trHeight w:val="9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67 482.0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8 018.0</w:t>
            </w:r>
          </w:p>
        </w:tc>
      </w:tr>
      <w:tr w:rsidR="00933565" w:rsidRPr="00933565" w:rsidTr="0028111C">
        <w:trPr>
          <w:trHeight w:val="57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bCs/>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bCs/>
                <w:sz w:val="20"/>
                <w:szCs w:val="20"/>
              </w:rPr>
            </w:pPr>
            <w:r w:rsidRPr="00933565">
              <w:rPr>
                <w:bCs/>
                <w:sz w:val="20"/>
                <w:szCs w:val="20"/>
              </w:rPr>
              <w:t>Национальная безопасность и правоохранительная деятельность</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bCs/>
                <w:sz w:val="20"/>
                <w:szCs w:val="20"/>
              </w:rPr>
            </w:pPr>
            <w:r w:rsidRPr="00933565">
              <w:rPr>
                <w:bCs/>
                <w:sz w:val="20"/>
                <w:szCs w:val="20"/>
              </w:rPr>
              <w:t>0300.</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bCs/>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bCs/>
                <w:sz w:val="20"/>
                <w:szCs w:val="20"/>
              </w:rPr>
            </w:pPr>
            <w:r w:rsidRPr="00933565">
              <w:rPr>
                <w:bCs/>
                <w:sz w:val="20"/>
                <w:szCs w:val="20"/>
              </w:rPr>
              <w:t>256 000.0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Защита населения и территории от  чрезвычайных ситуаций природного и техногенного характера, гражданская оборона</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0309.</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183 000.0</w:t>
            </w:r>
          </w:p>
        </w:tc>
      </w:tr>
      <w:tr w:rsidR="00933565" w:rsidRPr="00933565" w:rsidTr="0028111C">
        <w:trPr>
          <w:trHeight w:val="9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2180020100.</w:t>
            </w: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183 000.0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183 000.0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Обеспечение пожарной безопасности</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0310.</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73 000.0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both"/>
              <w:rPr>
                <w:sz w:val="20"/>
                <w:szCs w:val="20"/>
              </w:rPr>
            </w:pPr>
            <w:r w:rsidRPr="00933565">
              <w:rPr>
                <w:sz w:val="20"/>
                <w:szCs w:val="20"/>
              </w:rPr>
              <w:t>Обеспечение пожарной безопасности</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2020026700.</w:t>
            </w: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73 000.0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73 000.0</w:t>
            </w:r>
          </w:p>
        </w:tc>
      </w:tr>
      <w:tr w:rsidR="00933565" w:rsidRPr="00933565" w:rsidTr="0028111C">
        <w:trPr>
          <w:trHeight w:val="285"/>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bCs/>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bCs/>
                <w:sz w:val="20"/>
                <w:szCs w:val="20"/>
              </w:rPr>
            </w:pPr>
            <w:r w:rsidRPr="00933565">
              <w:rPr>
                <w:bCs/>
                <w:sz w:val="20"/>
                <w:szCs w:val="20"/>
              </w:rPr>
              <w:t>Национальная экономика</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bCs/>
                <w:sz w:val="20"/>
                <w:szCs w:val="20"/>
              </w:rPr>
            </w:pPr>
            <w:r w:rsidRPr="00933565">
              <w:rPr>
                <w:bCs/>
                <w:sz w:val="20"/>
                <w:szCs w:val="20"/>
              </w:rPr>
              <w:t>0400.</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bCs/>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bCs/>
                <w:sz w:val="20"/>
                <w:szCs w:val="20"/>
              </w:rPr>
            </w:pPr>
            <w:r w:rsidRPr="00933565">
              <w:rPr>
                <w:bCs/>
                <w:sz w:val="20"/>
                <w:szCs w:val="20"/>
              </w:rPr>
              <w:t>1 360 760.0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Дорожное хозяйство (дорожные фонды)</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0409.</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1 350 760.0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Содержание автомобильных дорог общего пользования</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3150020300</w:t>
            </w: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347 809.0</w:t>
            </w:r>
          </w:p>
        </w:tc>
      </w:tr>
      <w:tr w:rsidR="00933565" w:rsidRPr="00933565" w:rsidTr="0028111C">
        <w:trPr>
          <w:trHeight w:val="300"/>
        </w:trPr>
        <w:tc>
          <w:tcPr>
            <w:tcW w:w="1008" w:type="dxa"/>
            <w:tcBorders>
              <w:top w:val="nil"/>
              <w:left w:val="single" w:sz="4" w:space="0" w:color="auto"/>
              <w:bottom w:val="nil"/>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Субсидии юридическим лицам</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600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 </w:t>
            </w:r>
          </w:p>
        </w:tc>
      </w:tr>
      <w:tr w:rsidR="00933565" w:rsidRPr="00933565" w:rsidTr="0028111C">
        <w:trPr>
          <w:trHeight w:val="600"/>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347 809.0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Муниципальный дорожный фонд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3150020500</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502 951.00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502 951.00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tcPr>
          <w:p w:rsidR="00933565" w:rsidRPr="00933565" w:rsidRDefault="00933565" w:rsidP="00933565">
            <w:pPr>
              <w:jc w:val="both"/>
              <w:rPr>
                <w:sz w:val="20"/>
                <w:szCs w:val="20"/>
              </w:rPr>
            </w:pP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31500S2140</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500 000.00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tcPr>
          <w:p w:rsidR="00933565" w:rsidRPr="00933565" w:rsidRDefault="00933565" w:rsidP="00933565">
            <w:pPr>
              <w:jc w:val="both"/>
              <w:rPr>
                <w:sz w:val="20"/>
                <w:szCs w:val="20"/>
              </w:rPr>
            </w:pP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500 000.00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Другие вопросы в области национальной экономики</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0412.</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10 000.0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Мероприятия по землеустройству и землепользованию</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3400020310</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10 000.0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10 000.0</w:t>
            </w:r>
          </w:p>
        </w:tc>
      </w:tr>
      <w:tr w:rsidR="00933565" w:rsidRPr="00933565" w:rsidTr="0028111C">
        <w:trPr>
          <w:trHeight w:val="285"/>
        </w:trPr>
        <w:tc>
          <w:tcPr>
            <w:tcW w:w="1008" w:type="dxa"/>
            <w:tcBorders>
              <w:top w:val="single" w:sz="4" w:space="0" w:color="000000"/>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bCs/>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bCs/>
                <w:sz w:val="20"/>
                <w:szCs w:val="20"/>
              </w:rPr>
            </w:pPr>
            <w:r w:rsidRPr="00933565">
              <w:rPr>
                <w:bCs/>
                <w:sz w:val="20"/>
                <w:szCs w:val="20"/>
              </w:rPr>
              <w:t>Жилищно-коммунальное хозяйство</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bCs/>
                <w:sz w:val="20"/>
                <w:szCs w:val="20"/>
              </w:rPr>
            </w:pPr>
            <w:r w:rsidRPr="00933565">
              <w:rPr>
                <w:bCs/>
                <w:sz w:val="20"/>
                <w:szCs w:val="20"/>
              </w:rPr>
              <w:t>0500.</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bCs/>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bCs/>
                <w:sz w:val="20"/>
                <w:szCs w:val="20"/>
              </w:rPr>
            </w:pPr>
            <w:r w:rsidRPr="00933565">
              <w:rPr>
                <w:bCs/>
                <w:sz w:val="20"/>
                <w:szCs w:val="20"/>
              </w:rPr>
              <w:t>988 330.65</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Жилищное хозяйство</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.0501</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170 000.0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Мероприятия в области жилищного хозяйства</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3600020410</w:t>
            </w: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20 000.0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Капитальный ремонт муниципального жилищного фонда</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3600020420</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150 000.0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FFFFCC" w:fill="FFFFFF"/>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150 000.0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Коммунальное хозяйство</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0502.</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35 000.0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Мероприятия в области коммунального хозяйства</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3610020510</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35 000.0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35 000.0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Благоустройство</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0503.</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bCs/>
                <w:sz w:val="20"/>
                <w:szCs w:val="20"/>
              </w:rPr>
            </w:pPr>
            <w:r w:rsidRPr="00933565">
              <w:rPr>
                <w:bCs/>
                <w:sz w:val="20"/>
                <w:szCs w:val="20"/>
              </w:rPr>
              <w:t>783 330.65</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Уличное освещение</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6000020210</w:t>
            </w: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403 147.0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403 147.0</w:t>
            </w:r>
          </w:p>
        </w:tc>
      </w:tr>
      <w:tr w:rsidR="00933565" w:rsidRPr="00933565" w:rsidTr="0028111C">
        <w:trPr>
          <w:trHeight w:val="300"/>
        </w:trPr>
        <w:tc>
          <w:tcPr>
            <w:tcW w:w="1008" w:type="dxa"/>
            <w:tcBorders>
              <w:top w:val="nil"/>
              <w:left w:val="single" w:sz="4" w:space="0" w:color="auto"/>
              <w:bottom w:val="nil"/>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 xml:space="preserve">Прочие мероприятия по благоустройству </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FFFFCC" w:fill="FFFFFF"/>
            <w:noWrap/>
            <w:vAlign w:val="bottom"/>
            <w:hideMark/>
          </w:tcPr>
          <w:p w:rsidR="00933565" w:rsidRPr="00933565" w:rsidRDefault="00933565" w:rsidP="00933565">
            <w:pPr>
              <w:jc w:val="center"/>
              <w:rPr>
                <w:sz w:val="20"/>
                <w:szCs w:val="20"/>
              </w:rPr>
            </w:pPr>
            <w:r w:rsidRPr="00933565">
              <w:rPr>
                <w:sz w:val="20"/>
                <w:szCs w:val="20"/>
              </w:rPr>
              <w:t>6000020240</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103 363.00</w:t>
            </w:r>
          </w:p>
        </w:tc>
      </w:tr>
      <w:tr w:rsidR="00933565" w:rsidRPr="00933565" w:rsidTr="0028111C">
        <w:trPr>
          <w:trHeight w:val="60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103 363.00</w:t>
            </w:r>
          </w:p>
        </w:tc>
      </w:tr>
      <w:tr w:rsidR="00933565" w:rsidRPr="00933565" w:rsidTr="0028111C">
        <w:trPr>
          <w:trHeight w:val="900"/>
        </w:trPr>
        <w:tc>
          <w:tcPr>
            <w:tcW w:w="1008" w:type="dxa"/>
            <w:tcBorders>
              <w:top w:val="nil"/>
              <w:left w:val="single" w:sz="4" w:space="0" w:color="auto"/>
              <w:bottom w:val="single" w:sz="4" w:space="0" w:color="auto"/>
              <w:right w:val="single" w:sz="4" w:space="0" w:color="auto"/>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Реализация мероприятий муниципальных программ формирования современной городской среды за счет средств федерального и областного бюджета</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FFFFCC" w:fill="FFFFFF"/>
            <w:noWrap/>
            <w:vAlign w:val="bottom"/>
            <w:hideMark/>
          </w:tcPr>
          <w:p w:rsidR="00933565" w:rsidRPr="00933565" w:rsidRDefault="00933565" w:rsidP="00933565">
            <w:pPr>
              <w:jc w:val="center"/>
              <w:rPr>
                <w:sz w:val="20"/>
                <w:szCs w:val="20"/>
              </w:rPr>
            </w:pPr>
            <w:r w:rsidRPr="00933565">
              <w:rPr>
                <w:sz w:val="20"/>
                <w:szCs w:val="20"/>
              </w:rPr>
              <w:t>79500R5550</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202 630.00</w:t>
            </w:r>
          </w:p>
        </w:tc>
      </w:tr>
      <w:tr w:rsidR="00933565" w:rsidRPr="00933565" w:rsidTr="0028111C">
        <w:trPr>
          <w:trHeight w:val="600"/>
        </w:trPr>
        <w:tc>
          <w:tcPr>
            <w:tcW w:w="1008" w:type="dxa"/>
            <w:tcBorders>
              <w:top w:val="nil"/>
              <w:left w:val="single" w:sz="4" w:space="0" w:color="auto"/>
              <w:bottom w:val="single" w:sz="4" w:space="0" w:color="auto"/>
              <w:right w:val="single" w:sz="4" w:space="0" w:color="auto"/>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202 630.00</w:t>
            </w:r>
          </w:p>
        </w:tc>
      </w:tr>
      <w:tr w:rsidR="00933565" w:rsidRPr="00933565" w:rsidTr="0028111C">
        <w:trPr>
          <w:trHeight w:val="600"/>
        </w:trPr>
        <w:tc>
          <w:tcPr>
            <w:tcW w:w="1008" w:type="dxa"/>
            <w:tcBorders>
              <w:top w:val="nil"/>
              <w:left w:val="single" w:sz="4" w:space="0" w:color="auto"/>
              <w:bottom w:val="nil"/>
              <w:right w:val="single" w:sz="4" w:space="0" w:color="auto"/>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nil"/>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Реализация мероприятий муниципальных программ за счет средств муниципального бюджета Костромского района</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FFFFCC" w:fill="FFFFFF"/>
            <w:noWrap/>
            <w:vAlign w:val="bottom"/>
            <w:hideMark/>
          </w:tcPr>
          <w:p w:rsidR="00933565" w:rsidRPr="00933565" w:rsidRDefault="00933565" w:rsidP="00933565">
            <w:pPr>
              <w:jc w:val="center"/>
              <w:rPr>
                <w:sz w:val="20"/>
                <w:szCs w:val="20"/>
              </w:rPr>
            </w:pPr>
            <w:r w:rsidRPr="00933565">
              <w:rPr>
                <w:sz w:val="20"/>
                <w:szCs w:val="20"/>
              </w:rPr>
              <w:t>7950031002</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53 970.00</w:t>
            </w:r>
          </w:p>
        </w:tc>
      </w:tr>
      <w:tr w:rsidR="00933565" w:rsidRPr="00933565" w:rsidTr="0028111C">
        <w:trPr>
          <w:trHeight w:val="60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3565" w:rsidRPr="00933565" w:rsidRDefault="00933565" w:rsidP="00933565">
            <w:pPr>
              <w:rPr>
                <w:sz w:val="20"/>
                <w:szCs w:val="20"/>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FFFFCC" w:fill="FFFFFF"/>
            <w:noWrap/>
            <w:vAlign w:val="bottom"/>
            <w:hideMark/>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53 970.00</w:t>
            </w:r>
          </w:p>
        </w:tc>
      </w:tr>
      <w:tr w:rsidR="00933565" w:rsidRPr="00933565" w:rsidTr="0028111C">
        <w:trPr>
          <w:trHeight w:val="900"/>
        </w:trPr>
        <w:tc>
          <w:tcPr>
            <w:tcW w:w="1008" w:type="dxa"/>
            <w:tcBorders>
              <w:top w:val="nil"/>
              <w:left w:val="single" w:sz="4" w:space="0" w:color="auto"/>
              <w:bottom w:val="single" w:sz="4" w:space="0" w:color="auto"/>
              <w:right w:val="single" w:sz="4" w:space="0" w:color="auto"/>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nil"/>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Реализация мероприятий муниципальных программ формирования современной городской среды за счет средств бюджета сельского поселения</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FFFFCC" w:fill="FFFFFF"/>
            <w:noWrap/>
            <w:vAlign w:val="bottom"/>
            <w:hideMark/>
          </w:tcPr>
          <w:p w:rsidR="00933565" w:rsidRPr="00933565" w:rsidRDefault="00933565" w:rsidP="00933565">
            <w:pPr>
              <w:jc w:val="center"/>
              <w:rPr>
                <w:sz w:val="20"/>
                <w:szCs w:val="20"/>
              </w:rPr>
            </w:pPr>
            <w:r w:rsidRPr="00933565">
              <w:rPr>
                <w:sz w:val="20"/>
                <w:szCs w:val="20"/>
              </w:rPr>
              <w:t>7950031000</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6 720.65</w:t>
            </w:r>
          </w:p>
        </w:tc>
      </w:tr>
      <w:tr w:rsidR="00933565" w:rsidRPr="00933565" w:rsidTr="0028111C">
        <w:trPr>
          <w:trHeight w:val="600"/>
        </w:trPr>
        <w:tc>
          <w:tcPr>
            <w:tcW w:w="1008" w:type="dxa"/>
            <w:tcBorders>
              <w:top w:val="nil"/>
              <w:left w:val="single" w:sz="4" w:space="0" w:color="auto"/>
              <w:bottom w:val="single" w:sz="4" w:space="0" w:color="auto"/>
              <w:right w:val="single" w:sz="4" w:space="0" w:color="auto"/>
            </w:tcBorders>
            <w:shd w:val="clear" w:color="auto" w:fill="auto"/>
            <w:noWrap/>
            <w:vAlign w:val="bottom"/>
          </w:tcPr>
          <w:p w:rsidR="00933565" w:rsidRPr="00933565" w:rsidRDefault="00933565" w:rsidP="00933565">
            <w:pPr>
              <w:rPr>
                <w:sz w:val="20"/>
                <w:szCs w:val="20"/>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FFFFCC" w:fill="FFFFFF"/>
            <w:noWrap/>
            <w:vAlign w:val="bottom"/>
            <w:hideMark/>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6 720.65</w:t>
            </w:r>
          </w:p>
        </w:tc>
      </w:tr>
      <w:tr w:rsidR="00933565" w:rsidRPr="00933565" w:rsidTr="0028111C">
        <w:trPr>
          <w:trHeight w:val="600"/>
        </w:trPr>
        <w:tc>
          <w:tcPr>
            <w:tcW w:w="1008" w:type="dxa"/>
            <w:tcBorders>
              <w:top w:val="nil"/>
              <w:left w:val="single" w:sz="4" w:space="0" w:color="auto"/>
              <w:bottom w:val="single" w:sz="4" w:space="0" w:color="auto"/>
              <w:right w:val="single" w:sz="4" w:space="0" w:color="auto"/>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auto"/>
              <w:right w:val="single" w:sz="4" w:space="0" w:color="auto"/>
            </w:tcBorders>
            <w:shd w:val="clear" w:color="auto" w:fill="auto"/>
            <w:vAlign w:val="bottom"/>
            <w:hideMark/>
          </w:tcPr>
          <w:p w:rsidR="00933565" w:rsidRPr="00933565" w:rsidRDefault="00933565" w:rsidP="00933565">
            <w:pPr>
              <w:jc w:val="both"/>
              <w:rPr>
                <w:sz w:val="20"/>
                <w:szCs w:val="20"/>
              </w:rPr>
            </w:pPr>
            <w:r w:rsidRPr="00933565">
              <w:rPr>
                <w:sz w:val="20"/>
                <w:szCs w:val="20"/>
              </w:rPr>
              <w:t>Реализация мероприятий муниципальных программ за счет средств заинтересованных лиц</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FFFFCC" w:fill="FFFFFF"/>
            <w:noWrap/>
            <w:vAlign w:val="bottom"/>
            <w:hideMark/>
          </w:tcPr>
          <w:p w:rsidR="00933565" w:rsidRPr="00933565" w:rsidRDefault="00933565" w:rsidP="00933565">
            <w:pPr>
              <w:jc w:val="center"/>
              <w:rPr>
                <w:sz w:val="20"/>
                <w:szCs w:val="20"/>
              </w:rPr>
            </w:pPr>
            <w:r w:rsidRPr="00933565">
              <w:rPr>
                <w:sz w:val="20"/>
                <w:szCs w:val="20"/>
              </w:rPr>
              <w:t>7950031001</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13 500.00</w:t>
            </w:r>
          </w:p>
        </w:tc>
      </w:tr>
      <w:tr w:rsidR="00933565" w:rsidRPr="00933565" w:rsidTr="0028111C">
        <w:trPr>
          <w:trHeight w:val="600"/>
        </w:trPr>
        <w:tc>
          <w:tcPr>
            <w:tcW w:w="1008" w:type="dxa"/>
            <w:tcBorders>
              <w:top w:val="nil"/>
              <w:left w:val="single" w:sz="4" w:space="0" w:color="auto"/>
              <w:bottom w:val="single" w:sz="4" w:space="0" w:color="auto"/>
              <w:right w:val="single" w:sz="4" w:space="0" w:color="auto"/>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auto"/>
              <w:right w:val="single" w:sz="4" w:space="0" w:color="auto"/>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FFFFCC" w:fill="FFFFFF"/>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13 500.00</w:t>
            </w:r>
          </w:p>
        </w:tc>
      </w:tr>
      <w:tr w:rsidR="00933565" w:rsidRPr="00933565" w:rsidTr="0028111C">
        <w:trPr>
          <w:trHeight w:val="285"/>
        </w:trPr>
        <w:tc>
          <w:tcPr>
            <w:tcW w:w="1008" w:type="dxa"/>
            <w:tcBorders>
              <w:top w:val="nil"/>
              <w:left w:val="single" w:sz="4" w:space="0" w:color="auto"/>
              <w:bottom w:val="single" w:sz="4" w:space="0" w:color="auto"/>
              <w:right w:val="single" w:sz="4" w:space="0" w:color="auto"/>
            </w:tcBorders>
            <w:shd w:val="clear" w:color="auto" w:fill="auto"/>
            <w:noWrap/>
            <w:vAlign w:val="bottom"/>
          </w:tcPr>
          <w:p w:rsidR="00933565" w:rsidRPr="00933565" w:rsidRDefault="00933565" w:rsidP="00933565">
            <w:pPr>
              <w:rPr>
                <w:bCs/>
                <w:sz w:val="20"/>
                <w:szCs w:val="20"/>
              </w:rPr>
            </w:pPr>
          </w:p>
        </w:tc>
        <w:tc>
          <w:tcPr>
            <w:tcW w:w="4819" w:type="dxa"/>
            <w:tcBorders>
              <w:top w:val="nil"/>
              <w:left w:val="nil"/>
              <w:bottom w:val="single" w:sz="4" w:space="0" w:color="auto"/>
              <w:right w:val="single" w:sz="4" w:space="0" w:color="auto"/>
            </w:tcBorders>
            <w:shd w:val="clear" w:color="auto" w:fill="auto"/>
            <w:vAlign w:val="bottom"/>
            <w:hideMark/>
          </w:tcPr>
          <w:p w:rsidR="00933565" w:rsidRPr="00933565" w:rsidRDefault="00933565" w:rsidP="00933565">
            <w:pPr>
              <w:jc w:val="both"/>
              <w:rPr>
                <w:bCs/>
                <w:sz w:val="20"/>
                <w:szCs w:val="20"/>
              </w:rPr>
            </w:pPr>
            <w:r w:rsidRPr="00933565">
              <w:rPr>
                <w:bCs/>
                <w:sz w:val="20"/>
                <w:szCs w:val="20"/>
              </w:rPr>
              <w:t>Культура, кинематография</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bCs/>
                <w:sz w:val="20"/>
                <w:szCs w:val="20"/>
              </w:rPr>
            </w:pPr>
            <w:r w:rsidRPr="00933565">
              <w:rPr>
                <w:bCs/>
                <w:sz w:val="20"/>
                <w:szCs w:val="20"/>
              </w:rPr>
              <w:t>0800.</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bCs/>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bCs/>
                <w:sz w:val="20"/>
                <w:szCs w:val="20"/>
              </w:rPr>
            </w:pPr>
            <w:r w:rsidRPr="00933565">
              <w:rPr>
                <w:bCs/>
                <w:sz w:val="20"/>
                <w:szCs w:val="20"/>
              </w:rPr>
              <w:t>1 930 441.4</w:t>
            </w:r>
          </w:p>
        </w:tc>
      </w:tr>
      <w:tr w:rsidR="00933565" w:rsidRPr="00933565" w:rsidTr="0028111C">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auto"/>
              <w:right w:val="single" w:sz="4" w:space="0" w:color="auto"/>
            </w:tcBorders>
            <w:shd w:val="clear" w:color="auto" w:fill="auto"/>
            <w:vAlign w:val="bottom"/>
            <w:hideMark/>
          </w:tcPr>
          <w:p w:rsidR="00933565" w:rsidRPr="00933565" w:rsidRDefault="00933565" w:rsidP="00933565">
            <w:pPr>
              <w:jc w:val="both"/>
              <w:rPr>
                <w:sz w:val="20"/>
                <w:szCs w:val="20"/>
              </w:rPr>
            </w:pPr>
            <w:r w:rsidRPr="00933565">
              <w:rPr>
                <w:sz w:val="20"/>
                <w:szCs w:val="20"/>
              </w:rPr>
              <w:t>Культура</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0801.</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1 930 441.4</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Расходы на обеспечение деятельности (оказание услуг) подведомственных учреждений</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4400000590</w:t>
            </w: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1 930 441.4</w:t>
            </w:r>
          </w:p>
        </w:tc>
      </w:tr>
      <w:tr w:rsidR="00933565" w:rsidRPr="00933565" w:rsidTr="0028111C">
        <w:trPr>
          <w:trHeight w:val="9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Расходы на выплату персоналу в целях обеспеч</w:t>
            </w:r>
            <w:r>
              <w:rPr>
                <w:sz w:val="20"/>
                <w:szCs w:val="20"/>
              </w:rPr>
              <w:t>ения функций государственными (</w:t>
            </w:r>
            <w:r w:rsidRPr="00933565">
              <w:rPr>
                <w:sz w:val="20"/>
                <w:szCs w:val="20"/>
              </w:rPr>
              <w:t>муниципальными) органами, казенными учреждениями, органами управления внебюджетными фондами</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974 449.0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Закупки товаров, работ и услуг для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200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866 673</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Иные бюджетные ассигнования</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FFFFCC" w:fill="FFFFFF"/>
            <w:noWrap/>
            <w:vAlign w:val="bottom"/>
            <w:hideMark/>
          </w:tcPr>
          <w:p w:rsidR="00933565" w:rsidRPr="00933565" w:rsidRDefault="00933565" w:rsidP="00933565">
            <w:pPr>
              <w:jc w:val="center"/>
              <w:rPr>
                <w:sz w:val="20"/>
                <w:szCs w:val="20"/>
              </w:rPr>
            </w:pPr>
            <w:r w:rsidRPr="00933565">
              <w:rPr>
                <w:sz w:val="20"/>
                <w:szCs w:val="20"/>
              </w:rPr>
              <w:t>800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89 319.0</w:t>
            </w:r>
          </w:p>
        </w:tc>
      </w:tr>
      <w:tr w:rsidR="00933565" w:rsidRPr="00933565" w:rsidTr="0028111C">
        <w:trPr>
          <w:trHeight w:val="285"/>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bCs/>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bCs/>
                <w:sz w:val="20"/>
                <w:szCs w:val="20"/>
              </w:rPr>
            </w:pPr>
            <w:r w:rsidRPr="00933565">
              <w:rPr>
                <w:bCs/>
                <w:sz w:val="20"/>
                <w:szCs w:val="20"/>
              </w:rPr>
              <w:t>Социальная политика</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bCs/>
                <w:sz w:val="20"/>
                <w:szCs w:val="20"/>
              </w:rPr>
            </w:pPr>
            <w:r w:rsidRPr="00933565">
              <w:rPr>
                <w:bCs/>
                <w:sz w:val="20"/>
                <w:szCs w:val="20"/>
              </w:rPr>
              <w:t>1000.</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bCs/>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bCs/>
                <w:sz w:val="20"/>
                <w:szCs w:val="20"/>
              </w:rPr>
            </w:pPr>
            <w:r w:rsidRPr="00933565">
              <w:rPr>
                <w:bCs/>
                <w:sz w:val="20"/>
                <w:szCs w:val="20"/>
              </w:rPr>
              <w:t>17 000.0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Пенсионное обеспечение</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1001.</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12 000.0</w:t>
            </w:r>
          </w:p>
        </w:tc>
      </w:tr>
      <w:tr w:rsidR="00933565" w:rsidRPr="00933565" w:rsidTr="0028111C">
        <w:trPr>
          <w:trHeight w:val="6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Доплаты к пенсиям государственных служащих субъектов РФ и муниципальных служащих</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5050083100</w:t>
            </w: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12 000.0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Социальное обеспечение и иные выплаты населению</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300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12 000.0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Другие вопросы в области социальной политики</w:t>
            </w:r>
          </w:p>
        </w:tc>
        <w:tc>
          <w:tcPr>
            <w:tcW w:w="1134"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1006</w:t>
            </w: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5 000.0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Социальная политика</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5050083300</w:t>
            </w:r>
          </w:p>
        </w:tc>
        <w:tc>
          <w:tcPr>
            <w:tcW w:w="567"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5 000.0</w:t>
            </w:r>
          </w:p>
        </w:tc>
      </w:tr>
      <w:tr w:rsidR="00933565" w:rsidRPr="00933565" w:rsidTr="0028111C">
        <w:trPr>
          <w:trHeight w:val="300"/>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sz w:val="20"/>
                <w:szCs w:val="20"/>
              </w:rPr>
            </w:pPr>
            <w:r w:rsidRPr="00933565">
              <w:rPr>
                <w:sz w:val="20"/>
                <w:szCs w:val="20"/>
              </w:rPr>
              <w:t>Иные выплаты населению</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300</w:t>
            </w: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sz w:val="20"/>
                <w:szCs w:val="20"/>
              </w:rPr>
            </w:pPr>
            <w:r w:rsidRPr="00933565">
              <w:rPr>
                <w:sz w:val="20"/>
                <w:szCs w:val="20"/>
              </w:rPr>
              <w:t>5 000.0</w:t>
            </w:r>
          </w:p>
        </w:tc>
      </w:tr>
      <w:tr w:rsidR="00933565" w:rsidRPr="00933565" w:rsidTr="0028111C">
        <w:trPr>
          <w:trHeight w:val="285"/>
        </w:trPr>
        <w:tc>
          <w:tcPr>
            <w:tcW w:w="1008" w:type="dxa"/>
            <w:tcBorders>
              <w:top w:val="nil"/>
              <w:left w:val="single" w:sz="4" w:space="0" w:color="auto"/>
              <w:bottom w:val="single" w:sz="4" w:space="0" w:color="000000"/>
              <w:right w:val="single" w:sz="4" w:space="0" w:color="000000"/>
            </w:tcBorders>
            <w:shd w:val="clear" w:color="auto" w:fill="auto"/>
            <w:noWrap/>
            <w:vAlign w:val="bottom"/>
          </w:tcPr>
          <w:p w:rsidR="00933565" w:rsidRPr="00933565" w:rsidRDefault="00933565" w:rsidP="00933565">
            <w:pPr>
              <w:rPr>
                <w:bCs/>
                <w:sz w:val="20"/>
                <w:szCs w:val="20"/>
              </w:rPr>
            </w:pPr>
          </w:p>
        </w:tc>
        <w:tc>
          <w:tcPr>
            <w:tcW w:w="4819" w:type="dxa"/>
            <w:tcBorders>
              <w:top w:val="nil"/>
              <w:left w:val="nil"/>
              <w:bottom w:val="single" w:sz="4" w:space="0" w:color="000000"/>
              <w:right w:val="single" w:sz="4" w:space="0" w:color="000000"/>
            </w:tcBorders>
            <w:shd w:val="clear" w:color="auto" w:fill="auto"/>
            <w:vAlign w:val="bottom"/>
            <w:hideMark/>
          </w:tcPr>
          <w:p w:rsidR="00933565" w:rsidRPr="00933565" w:rsidRDefault="00933565" w:rsidP="00933565">
            <w:pPr>
              <w:jc w:val="both"/>
              <w:rPr>
                <w:bCs/>
                <w:sz w:val="20"/>
                <w:szCs w:val="20"/>
              </w:rPr>
            </w:pPr>
            <w:r w:rsidRPr="00933565">
              <w:rPr>
                <w:bCs/>
                <w:sz w:val="20"/>
                <w:szCs w:val="20"/>
              </w:rPr>
              <w:t>ВСЕГО</w:t>
            </w:r>
          </w:p>
        </w:tc>
        <w:tc>
          <w:tcPr>
            <w:tcW w:w="1134"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tcPr>
          <w:p w:rsidR="00933565" w:rsidRPr="00933565" w:rsidRDefault="00933565" w:rsidP="00933565">
            <w:pPr>
              <w:jc w:val="center"/>
              <w:rPr>
                <w:bCs/>
                <w:sz w:val="20"/>
                <w:szCs w:val="20"/>
              </w:rPr>
            </w:pPr>
          </w:p>
        </w:tc>
        <w:tc>
          <w:tcPr>
            <w:tcW w:w="567"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bCs/>
                <w:sz w:val="20"/>
                <w:szCs w:val="20"/>
              </w:rPr>
            </w:pPr>
          </w:p>
        </w:tc>
        <w:tc>
          <w:tcPr>
            <w:tcW w:w="1276" w:type="dxa"/>
            <w:tcBorders>
              <w:top w:val="nil"/>
              <w:left w:val="nil"/>
              <w:bottom w:val="single" w:sz="4" w:space="0" w:color="000000"/>
              <w:right w:val="single" w:sz="4" w:space="0" w:color="000000"/>
            </w:tcBorders>
            <w:shd w:val="clear" w:color="auto" w:fill="auto"/>
            <w:noWrap/>
            <w:vAlign w:val="bottom"/>
            <w:hideMark/>
          </w:tcPr>
          <w:p w:rsidR="00933565" w:rsidRPr="00933565" w:rsidRDefault="00933565" w:rsidP="00933565">
            <w:pPr>
              <w:jc w:val="center"/>
              <w:rPr>
                <w:bCs/>
                <w:sz w:val="20"/>
                <w:szCs w:val="20"/>
              </w:rPr>
            </w:pPr>
            <w:r w:rsidRPr="00933565">
              <w:rPr>
                <w:bCs/>
                <w:sz w:val="20"/>
                <w:szCs w:val="20"/>
              </w:rPr>
              <w:t>7 690 127.0</w:t>
            </w:r>
          </w:p>
        </w:tc>
      </w:tr>
    </w:tbl>
    <w:p w:rsidR="00933565" w:rsidRPr="00933565" w:rsidRDefault="00933565" w:rsidP="00933565">
      <w:pPr>
        <w:jc w:val="right"/>
        <w:rPr>
          <w:sz w:val="20"/>
          <w:szCs w:val="20"/>
        </w:rPr>
      </w:pPr>
      <w:r w:rsidRPr="00933565">
        <w:rPr>
          <w:sz w:val="20"/>
          <w:szCs w:val="20"/>
        </w:rPr>
        <w:t>Приложение № 6 к решению Совета депутатов</w:t>
      </w:r>
    </w:p>
    <w:p w:rsidR="00933565" w:rsidRPr="00933565" w:rsidRDefault="00933565" w:rsidP="00933565">
      <w:pPr>
        <w:jc w:val="right"/>
        <w:rPr>
          <w:sz w:val="20"/>
          <w:szCs w:val="20"/>
        </w:rPr>
      </w:pPr>
      <w:r w:rsidRPr="00933565">
        <w:rPr>
          <w:sz w:val="20"/>
          <w:szCs w:val="20"/>
        </w:rPr>
        <w:t>Сандогорского сельского поселения от 29.09.2017 № 60</w:t>
      </w:r>
    </w:p>
    <w:p w:rsidR="00933565" w:rsidRPr="00933565" w:rsidRDefault="00933565" w:rsidP="00933565">
      <w:pPr>
        <w:jc w:val="center"/>
        <w:rPr>
          <w:bCs/>
          <w:sz w:val="20"/>
          <w:szCs w:val="20"/>
        </w:rPr>
      </w:pPr>
      <w:r w:rsidRPr="00933565">
        <w:rPr>
          <w:bCs/>
          <w:sz w:val="20"/>
          <w:szCs w:val="20"/>
        </w:rPr>
        <w:t>Источники финансирования дефицита Сандогорского сельского поселения Костромского муниципального района Костромской области на 2017 год</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6"/>
        <w:gridCol w:w="4107"/>
        <w:gridCol w:w="1842"/>
      </w:tblGrid>
      <w:tr w:rsidR="00933565" w:rsidRPr="00933565" w:rsidTr="00933565">
        <w:tc>
          <w:tcPr>
            <w:tcW w:w="3366"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jc w:val="center"/>
              <w:rPr>
                <w:bCs/>
                <w:sz w:val="20"/>
                <w:szCs w:val="20"/>
              </w:rPr>
            </w:pPr>
            <w:r w:rsidRPr="00933565">
              <w:rPr>
                <w:bCs/>
                <w:sz w:val="20"/>
                <w:szCs w:val="20"/>
              </w:rPr>
              <w:t>Код</w:t>
            </w:r>
          </w:p>
        </w:tc>
        <w:tc>
          <w:tcPr>
            <w:tcW w:w="4107"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jc w:val="center"/>
              <w:rPr>
                <w:bCs/>
                <w:sz w:val="20"/>
                <w:szCs w:val="20"/>
              </w:rPr>
            </w:pPr>
            <w:r w:rsidRPr="00933565">
              <w:rPr>
                <w:bCs/>
                <w:sz w:val="20"/>
                <w:szCs w:val="20"/>
              </w:rPr>
              <w:t>Наименование</w:t>
            </w:r>
          </w:p>
        </w:tc>
        <w:tc>
          <w:tcPr>
            <w:tcW w:w="1842"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jc w:val="center"/>
              <w:rPr>
                <w:bCs/>
                <w:sz w:val="20"/>
                <w:szCs w:val="20"/>
              </w:rPr>
            </w:pPr>
            <w:r w:rsidRPr="00933565">
              <w:rPr>
                <w:bCs/>
                <w:sz w:val="20"/>
                <w:szCs w:val="20"/>
              </w:rPr>
              <w:t>Сумма</w:t>
            </w:r>
          </w:p>
        </w:tc>
      </w:tr>
      <w:tr w:rsidR="00933565" w:rsidRPr="00933565" w:rsidTr="00933565">
        <w:tc>
          <w:tcPr>
            <w:tcW w:w="3366"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000 01 00 00 00 00 0000 000</w:t>
            </w:r>
          </w:p>
        </w:tc>
        <w:tc>
          <w:tcPr>
            <w:tcW w:w="4107"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Источники внутреннего финансирования бюджета</w:t>
            </w:r>
          </w:p>
        </w:tc>
        <w:tc>
          <w:tcPr>
            <w:tcW w:w="1842"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191 914</w:t>
            </w:r>
          </w:p>
        </w:tc>
      </w:tr>
      <w:tr w:rsidR="00933565" w:rsidRPr="00933565" w:rsidTr="00933565">
        <w:tc>
          <w:tcPr>
            <w:tcW w:w="3366"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000 01 05 00 00 00 0000 000</w:t>
            </w:r>
          </w:p>
        </w:tc>
        <w:tc>
          <w:tcPr>
            <w:tcW w:w="4107"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Изменение остатков средств на счетах по учету средств бюджета</w:t>
            </w:r>
          </w:p>
        </w:tc>
        <w:tc>
          <w:tcPr>
            <w:tcW w:w="1842"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191 914</w:t>
            </w:r>
          </w:p>
        </w:tc>
      </w:tr>
      <w:tr w:rsidR="00933565" w:rsidRPr="00933565" w:rsidTr="00933565">
        <w:tc>
          <w:tcPr>
            <w:tcW w:w="3366"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000 01 05 00 00 00 0000 500</w:t>
            </w:r>
          </w:p>
        </w:tc>
        <w:tc>
          <w:tcPr>
            <w:tcW w:w="4107"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Увеличение остатков средств бюджетов</w:t>
            </w:r>
          </w:p>
        </w:tc>
        <w:tc>
          <w:tcPr>
            <w:tcW w:w="1842"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7 498 213</w:t>
            </w:r>
          </w:p>
        </w:tc>
      </w:tr>
      <w:tr w:rsidR="00933565" w:rsidRPr="00933565" w:rsidTr="00933565">
        <w:tc>
          <w:tcPr>
            <w:tcW w:w="3366"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000 01 05 02 00 00 0000 500</w:t>
            </w:r>
          </w:p>
        </w:tc>
        <w:tc>
          <w:tcPr>
            <w:tcW w:w="4107"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Увеличение прочих остатков средств бюджетов</w:t>
            </w:r>
          </w:p>
        </w:tc>
        <w:tc>
          <w:tcPr>
            <w:tcW w:w="1842"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7 498 213</w:t>
            </w:r>
          </w:p>
        </w:tc>
      </w:tr>
      <w:tr w:rsidR="00933565" w:rsidRPr="00933565" w:rsidTr="00933565">
        <w:tc>
          <w:tcPr>
            <w:tcW w:w="3366"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000 01 05 02 01 00 0000 510</w:t>
            </w:r>
          </w:p>
        </w:tc>
        <w:tc>
          <w:tcPr>
            <w:tcW w:w="4107"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Увеличение прочих остатков денежных средств бюджетов</w:t>
            </w:r>
          </w:p>
        </w:tc>
        <w:tc>
          <w:tcPr>
            <w:tcW w:w="1842"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7 498 213</w:t>
            </w:r>
          </w:p>
        </w:tc>
      </w:tr>
      <w:tr w:rsidR="00933565" w:rsidRPr="00933565" w:rsidTr="00933565">
        <w:tc>
          <w:tcPr>
            <w:tcW w:w="3366"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000 01 05 02 01 10 0000 510</w:t>
            </w:r>
          </w:p>
        </w:tc>
        <w:tc>
          <w:tcPr>
            <w:tcW w:w="4107"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Увеличение прочих остатков денежных средств бюджетов сельских поселений</w:t>
            </w:r>
          </w:p>
        </w:tc>
        <w:tc>
          <w:tcPr>
            <w:tcW w:w="1842"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7 498 213</w:t>
            </w:r>
          </w:p>
        </w:tc>
      </w:tr>
      <w:tr w:rsidR="00933565" w:rsidRPr="00933565" w:rsidTr="00933565">
        <w:tc>
          <w:tcPr>
            <w:tcW w:w="3366"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lastRenderedPageBreak/>
              <w:t>000 01 05 00 00 00 0000 600</w:t>
            </w:r>
          </w:p>
        </w:tc>
        <w:tc>
          <w:tcPr>
            <w:tcW w:w="4107"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Уменьшение остатков средств бюджетов</w:t>
            </w:r>
          </w:p>
        </w:tc>
        <w:tc>
          <w:tcPr>
            <w:tcW w:w="1842"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7 690 127</w:t>
            </w:r>
          </w:p>
        </w:tc>
      </w:tr>
      <w:tr w:rsidR="00933565" w:rsidRPr="00933565" w:rsidTr="00933565">
        <w:tc>
          <w:tcPr>
            <w:tcW w:w="3366"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000 01 05 02 00 00 0000 600</w:t>
            </w:r>
          </w:p>
        </w:tc>
        <w:tc>
          <w:tcPr>
            <w:tcW w:w="4107"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Уменьшение прочих остатков средств бюджетов</w:t>
            </w:r>
          </w:p>
        </w:tc>
        <w:tc>
          <w:tcPr>
            <w:tcW w:w="1842"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7 690 127</w:t>
            </w:r>
          </w:p>
        </w:tc>
      </w:tr>
      <w:tr w:rsidR="00933565" w:rsidRPr="00933565" w:rsidTr="00933565">
        <w:tc>
          <w:tcPr>
            <w:tcW w:w="3366"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000 01 05 02 01 00 0000 610</w:t>
            </w:r>
          </w:p>
        </w:tc>
        <w:tc>
          <w:tcPr>
            <w:tcW w:w="4107"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Уменьшение прочих остатков денежных средств бюджетов</w:t>
            </w:r>
          </w:p>
        </w:tc>
        <w:tc>
          <w:tcPr>
            <w:tcW w:w="1842"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7 690 127</w:t>
            </w:r>
          </w:p>
        </w:tc>
      </w:tr>
      <w:tr w:rsidR="00933565" w:rsidRPr="00933565" w:rsidTr="00933565">
        <w:tc>
          <w:tcPr>
            <w:tcW w:w="3366"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000 01 05 02 01 10 0000 610</w:t>
            </w:r>
          </w:p>
        </w:tc>
        <w:tc>
          <w:tcPr>
            <w:tcW w:w="4107"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Уменьшение прочих остатков денежных средств бюджетов сельских поселений</w:t>
            </w:r>
          </w:p>
        </w:tc>
        <w:tc>
          <w:tcPr>
            <w:tcW w:w="1842"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7 690 127</w:t>
            </w:r>
          </w:p>
        </w:tc>
      </w:tr>
      <w:tr w:rsidR="00933565" w:rsidRPr="00933565" w:rsidTr="00933565">
        <w:tc>
          <w:tcPr>
            <w:tcW w:w="3366"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Итого</w:t>
            </w:r>
          </w:p>
        </w:tc>
        <w:tc>
          <w:tcPr>
            <w:tcW w:w="4107" w:type="dxa"/>
            <w:tcBorders>
              <w:top w:val="single" w:sz="4" w:space="0" w:color="auto"/>
              <w:left w:val="single" w:sz="4" w:space="0" w:color="auto"/>
              <w:bottom w:val="single" w:sz="4" w:space="0" w:color="auto"/>
              <w:right w:val="single" w:sz="4" w:space="0" w:color="auto"/>
            </w:tcBorders>
          </w:tcPr>
          <w:p w:rsidR="00933565" w:rsidRPr="00933565" w:rsidRDefault="00933565" w:rsidP="00933565">
            <w:pPr>
              <w:rPr>
                <w:bCs/>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933565" w:rsidRPr="00933565" w:rsidRDefault="00933565" w:rsidP="00933565">
            <w:pPr>
              <w:rPr>
                <w:bCs/>
                <w:sz w:val="20"/>
                <w:szCs w:val="20"/>
              </w:rPr>
            </w:pPr>
            <w:r w:rsidRPr="00933565">
              <w:rPr>
                <w:bCs/>
                <w:sz w:val="20"/>
                <w:szCs w:val="20"/>
              </w:rPr>
              <w:t>191 914</w:t>
            </w:r>
          </w:p>
        </w:tc>
      </w:tr>
    </w:tbl>
    <w:p w:rsidR="000142AE" w:rsidRPr="00913538" w:rsidRDefault="000142AE" w:rsidP="00BA290A">
      <w:pPr>
        <w:jc w:val="center"/>
        <w:rPr>
          <w:sz w:val="20"/>
          <w:szCs w:val="20"/>
        </w:rPr>
      </w:pPr>
      <w:r w:rsidRPr="00913538">
        <w:rPr>
          <w:sz w:val="20"/>
          <w:szCs w:val="20"/>
        </w:rPr>
        <w:t>*****</w:t>
      </w:r>
    </w:p>
    <w:p w:rsidR="00913538" w:rsidRPr="00913538" w:rsidRDefault="00913538" w:rsidP="00913538">
      <w:pPr>
        <w:jc w:val="center"/>
        <w:rPr>
          <w:sz w:val="20"/>
          <w:szCs w:val="20"/>
        </w:rPr>
      </w:pPr>
      <w:r w:rsidRPr="00913538">
        <w:rPr>
          <w:sz w:val="20"/>
          <w:szCs w:val="20"/>
        </w:rPr>
        <w:t>СОВЕТ ДЕПУТАТОВ САНДОГОРСКОГО СЕЛЬСКОГО ПОСЕЛЕНИЯ</w:t>
      </w:r>
    </w:p>
    <w:p w:rsidR="00913538" w:rsidRPr="00913538" w:rsidRDefault="00913538" w:rsidP="00913538">
      <w:pPr>
        <w:jc w:val="center"/>
        <w:rPr>
          <w:sz w:val="20"/>
          <w:szCs w:val="20"/>
        </w:rPr>
      </w:pPr>
      <w:r w:rsidRPr="00913538">
        <w:rPr>
          <w:sz w:val="20"/>
          <w:szCs w:val="20"/>
        </w:rPr>
        <w:t>КОСТРОМСКОГО МУНИЦИПАЛЬНОГО РАЙОНА КОСТРОМСКОЙ ОБЛАСТИ</w:t>
      </w:r>
    </w:p>
    <w:p w:rsidR="00913538" w:rsidRPr="00913538" w:rsidRDefault="00913538" w:rsidP="00913538">
      <w:pPr>
        <w:jc w:val="center"/>
        <w:rPr>
          <w:sz w:val="20"/>
          <w:szCs w:val="20"/>
        </w:rPr>
      </w:pPr>
      <w:r w:rsidRPr="00913538">
        <w:rPr>
          <w:sz w:val="20"/>
          <w:szCs w:val="20"/>
        </w:rPr>
        <w:t>третий созыв</w:t>
      </w:r>
    </w:p>
    <w:p w:rsidR="00913538" w:rsidRPr="00913538" w:rsidRDefault="00913538" w:rsidP="00913538">
      <w:pPr>
        <w:jc w:val="center"/>
        <w:rPr>
          <w:b/>
          <w:sz w:val="20"/>
          <w:szCs w:val="20"/>
        </w:rPr>
      </w:pPr>
      <w:r w:rsidRPr="00913538">
        <w:rPr>
          <w:b/>
          <w:sz w:val="20"/>
          <w:szCs w:val="20"/>
        </w:rPr>
        <w:t>Р Е Ш Е Н И Е</w:t>
      </w:r>
    </w:p>
    <w:p w:rsidR="00913538" w:rsidRPr="00913538" w:rsidRDefault="00933565" w:rsidP="00913538">
      <w:pPr>
        <w:rPr>
          <w:sz w:val="20"/>
          <w:szCs w:val="20"/>
        </w:rPr>
      </w:pPr>
      <w:r>
        <w:rPr>
          <w:sz w:val="20"/>
          <w:szCs w:val="20"/>
        </w:rPr>
        <w:t>от 29</w:t>
      </w:r>
      <w:r w:rsidR="00960DCB">
        <w:rPr>
          <w:sz w:val="20"/>
          <w:szCs w:val="20"/>
        </w:rPr>
        <w:t xml:space="preserve"> </w:t>
      </w:r>
      <w:r>
        <w:rPr>
          <w:sz w:val="20"/>
          <w:szCs w:val="20"/>
        </w:rPr>
        <w:t>сентября</w:t>
      </w:r>
      <w:r w:rsidR="00913538" w:rsidRPr="00913538">
        <w:rPr>
          <w:sz w:val="20"/>
          <w:szCs w:val="20"/>
        </w:rPr>
        <w:t xml:space="preserve"> </w:t>
      </w:r>
      <w:smartTag w:uri="urn:schemas-microsoft-com:office:smarttags" w:element="metricconverter">
        <w:smartTagPr>
          <w:attr w:name="ProductID" w:val="2017 г"/>
        </w:smartTagPr>
        <w:r w:rsidR="00913538" w:rsidRPr="00913538">
          <w:rPr>
            <w:sz w:val="20"/>
            <w:szCs w:val="20"/>
          </w:rPr>
          <w:t>2017 г</w:t>
        </w:r>
      </w:smartTag>
      <w:r>
        <w:rPr>
          <w:sz w:val="20"/>
          <w:szCs w:val="20"/>
        </w:rPr>
        <w:t>. № 61</w:t>
      </w:r>
      <w:r w:rsidR="00913538" w:rsidRPr="00913538">
        <w:rPr>
          <w:sz w:val="20"/>
          <w:szCs w:val="20"/>
        </w:rPr>
        <w:t xml:space="preserve">                                                                             с. Сандогора</w:t>
      </w:r>
    </w:p>
    <w:tbl>
      <w:tblPr>
        <w:tblW w:w="10657" w:type="dxa"/>
        <w:tblLook w:val="01E0" w:firstRow="1" w:lastRow="1" w:firstColumn="1" w:lastColumn="1" w:noHBand="0" w:noVBand="0"/>
      </w:tblPr>
      <w:tblGrid>
        <w:gridCol w:w="8472"/>
        <w:gridCol w:w="2185"/>
      </w:tblGrid>
      <w:tr w:rsidR="00913538" w:rsidRPr="00913538" w:rsidTr="00C8420E">
        <w:tc>
          <w:tcPr>
            <w:tcW w:w="8472" w:type="dxa"/>
            <w:shd w:val="clear" w:color="auto" w:fill="auto"/>
          </w:tcPr>
          <w:p w:rsidR="00913538" w:rsidRPr="00913538" w:rsidRDefault="00213750" w:rsidP="00913538">
            <w:pPr>
              <w:jc w:val="both"/>
              <w:rPr>
                <w:color w:val="000000"/>
                <w:spacing w:val="-4"/>
                <w:sz w:val="20"/>
                <w:szCs w:val="20"/>
              </w:rPr>
            </w:pPr>
            <w:r w:rsidRPr="00213750">
              <w:rPr>
                <w:sz w:val="20"/>
                <w:szCs w:val="20"/>
              </w:rPr>
              <w:t>О внесении изменений в решение Совета депутатов Сандогорского сельского поселения от 04.05.2008 № 14 «Об утверждении «Положения о муниципальной службе в Сандогорском сельском поселении Костромского муниципального района Костромской области» (в ред. решений Совета депутатов Сандогорского сельского поселения от 25.03.2009 № 7, от 12.04.2011 № 15)</w:t>
            </w:r>
          </w:p>
        </w:tc>
        <w:tc>
          <w:tcPr>
            <w:tcW w:w="2185" w:type="dxa"/>
            <w:shd w:val="clear" w:color="auto" w:fill="auto"/>
          </w:tcPr>
          <w:p w:rsidR="00913538" w:rsidRPr="00913538" w:rsidRDefault="00913538" w:rsidP="00913538">
            <w:pPr>
              <w:jc w:val="both"/>
              <w:rPr>
                <w:sz w:val="20"/>
                <w:szCs w:val="20"/>
              </w:rPr>
            </w:pPr>
          </w:p>
        </w:tc>
      </w:tr>
    </w:tbl>
    <w:p w:rsidR="00213750" w:rsidRPr="00213750" w:rsidRDefault="00213750" w:rsidP="00213750">
      <w:pPr>
        <w:ind w:firstLine="709"/>
        <w:jc w:val="both"/>
        <w:rPr>
          <w:sz w:val="20"/>
          <w:szCs w:val="20"/>
        </w:rPr>
      </w:pPr>
      <w:r w:rsidRPr="00213750">
        <w:rPr>
          <w:sz w:val="20"/>
          <w:szCs w:val="20"/>
        </w:rPr>
        <w:t xml:space="preserve">В соответствии с Федеральным законом от 01.05.2017 №90-ФЗ «О внесении изменений в статью 21 Федерального закона «О муниципальной службе в Российской Федерации»», Федеральным </w:t>
      </w:r>
      <w:hyperlink r:id="rId9" w:history="1">
        <w:r w:rsidRPr="00213750">
          <w:rPr>
            <w:sz w:val="20"/>
            <w:szCs w:val="20"/>
          </w:rPr>
          <w:t>законом</w:t>
        </w:r>
      </w:hyperlink>
      <w:r w:rsidRPr="00213750">
        <w:rPr>
          <w:sz w:val="20"/>
          <w:szCs w:val="20"/>
        </w:rPr>
        <w:t xml:space="preserve"> от 6 октября 2003 года N 131-ФЗ "Об общих принципах организации местного самоуправления в Российской Федерации", руководствуясь </w:t>
      </w:r>
      <w:hyperlink r:id="rId10" w:history="1">
        <w:r w:rsidRPr="00213750">
          <w:rPr>
            <w:sz w:val="20"/>
            <w:szCs w:val="20"/>
          </w:rPr>
          <w:t>Уставом</w:t>
        </w:r>
      </w:hyperlink>
      <w:r w:rsidRPr="00213750">
        <w:rPr>
          <w:sz w:val="20"/>
          <w:szCs w:val="20"/>
        </w:rPr>
        <w:t xml:space="preserve"> Сандогорского сельского поселения Костромского муниципального района Костромской области,</w:t>
      </w:r>
    </w:p>
    <w:p w:rsidR="00213750" w:rsidRPr="00213750" w:rsidRDefault="00213750" w:rsidP="00213750">
      <w:pPr>
        <w:ind w:firstLine="709"/>
        <w:jc w:val="both"/>
        <w:rPr>
          <w:sz w:val="20"/>
          <w:szCs w:val="20"/>
        </w:rPr>
      </w:pPr>
      <w:r w:rsidRPr="00213750">
        <w:rPr>
          <w:sz w:val="20"/>
          <w:szCs w:val="20"/>
        </w:rPr>
        <w:t>Совет депутатов Сандогорского сельского поселения РЕШИЛ:</w:t>
      </w:r>
    </w:p>
    <w:p w:rsidR="00213750" w:rsidRPr="00213750" w:rsidRDefault="00213750" w:rsidP="00213750">
      <w:pPr>
        <w:ind w:firstLine="709"/>
        <w:jc w:val="both"/>
        <w:rPr>
          <w:sz w:val="20"/>
          <w:szCs w:val="20"/>
        </w:rPr>
      </w:pPr>
      <w:r w:rsidRPr="00213750">
        <w:rPr>
          <w:sz w:val="20"/>
          <w:szCs w:val="20"/>
        </w:rPr>
        <w:t>1. Внести в решение Совета депутатов Сандогорского сельского поселения от 04.05.2008 № 14 «Об утверждении «Положения о муниципальной службе в Сандогорском сельском поселении Костромского муниципального района Костромской области» (в ред. решений Совета депутатов Сандогорского сельского поселения от 25.03.2009 № 7, от 12.04.2011 № 15) следующие изменения:</w:t>
      </w:r>
    </w:p>
    <w:p w:rsidR="00213750" w:rsidRPr="00213750" w:rsidRDefault="00213750" w:rsidP="00213750">
      <w:pPr>
        <w:autoSpaceDE w:val="0"/>
        <w:autoSpaceDN w:val="0"/>
        <w:adjustRightInd w:val="0"/>
        <w:ind w:firstLine="709"/>
        <w:jc w:val="both"/>
        <w:rPr>
          <w:sz w:val="20"/>
          <w:szCs w:val="20"/>
        </w:rPr>
      </w:pPr>
      <w:r w:rsidRPr="00213750">
        <w:rPr>
          <w:sz w:val="20"/>
          <w:szCs w:val="20"/>
        </w:rPr>
        <w:t>1.1. Статья 25:</w:t>
      </w:r>
    </w:p>
    <w:p w:rsidR="00213750" w:rsidRPr="00213750" w:rsidRDefault="00213750" w:rsidP="00213750">
      <w:pPr>
        <w:autoSpaceDE w:val="0"/>
        <w:autoSpaceDN w:val="0"/>
        <w:adjustRightInd w:val="0"/>
        <w:ind w:firstLine="709"/>
        <w:jc w:val="both"/>
        <w:rPr>
          <w:sz w:val="20"/>
          <w:szCs w:val="20"/>
        </w:rPr>
      </w:pPr>
      <w:r w:rsidRPr="00213750">
        <w:rPr>
          <w:sz w:val="20"/>
          <w:szCs w:val="20"/>
        </w:rPr>
        <w:t>1.1.1.Пункт 4 изложить в следующей редакции:</w:t>
      </w:r>
    </w:p>
    <w:p w:rsidR="00213750" w:rsidRPr="00213750" w:rsidRDefault="00213750" w:rsidP="00213750">
      <w:pPr>
        <w:autoSpaceDE w:val="0"/>
        <w:autoSpaceDN w:val="0"/>
        <w:adjustRightInd w:val="0"/>
        <w:ind w:firstLine="709"/>
        <w:jc w:val="both"/>
        <w:rPr>
          <w:sz w:val="20"/>
          <w:szCs w:val="20"/>
        </w:rPr>
      </w:pPr>
      <w:r w:rsidRPr="00213750">
        <w:rPr>
          <w:sz w:val="20"/>
          <w:szCs w:val="20"/>
        </w:rPr>
        <w:t>«4.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 и не может превышать 10 календарных дней».</w:t>
      </w:r>
    </w:p>
    <w:p w:rsidR="00213750" w:rsidRPr="00213750" w:rsidRDefault="00213750" w:rsidP="00213750">
      <w:pPr>
        <w:autoSpaceDE w:val="0"/>
        <w:autoSpaceDN w:val="0"/>
        <w:adjustRightInd w:val="0"/>
        <w:ind w:firstLine="709"/>
        <w:jc w:val="both"/>
        <w:rPr>
          <w:sz w:val="20"/>
          <w:szCs w:val="20"/>
        </w:rPr>
      </w:pPr>
      <w:r w:rsidRPr="00213750">
        <w:rPr>
          <w:sz w:val="20"/>
          <w:szCs w:val="20"/>
        </w:rPr>
        <w:t>1.1.2. Дополнить пунктом 7:</w:t>
      </w:r>
    </w:p>
    <w:p w:rsidR="00213750" w:rsidRPr="00213750" w:rsidRDefault="00213750" w:rsidP="00213750">
      <w:pPr>
        <w:autoSpaceDE w:val="0"/>
        <w:autoSpaceDN w:val="0"/>
        <w:adjustRightInd w:val="0"/>
        <w:ind w:firstLine="709"/>
        <w:jc w:val="both"/>
        <w:rPr>
          <w:sz w:val="20"/>
          <w:szCs w:val="20"/>
        </w:rPr>
      </w:pPr>
      <w:r w:rsidRPr="00213750">
        <w:rPr>
          <w:sz w:val="20"/>
          <w:szCs w:val="20"/>
        </w:rPr>
        <w:t>«7.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213750" w:rsidRPr="00213750" w:rsidRDefault="00213750" w:rsidP="00213750">
      <w:pPr>
        <w:autoSpaceDE w:val="0"/>
        <w:autoSpaceDN w:val="0"/>
        <w:adjustRightInd w:val="0"/>
        <w:ind w:firstLine="709"/>
        <w:jc w:val="both"/>
        <w:rPr>
          <w:sz w:val="20"/>
          <w:szCs w:val="20"/>
        </w:rPr>
      </w:pPr>
      <w:r w:rsidRPr="00213750">
        <w:rPr>
          <w:sz w:val="20"/>
          <w:szCs w:val="20"/>
        </w:rPr>
        <w:t>2. Настоящее решение подлежит официальному опубликованию в информационном бюллетене «Депутатский вестник».</w:t>
      </w:r>
    </w:p>
    <w:p w:rsidR="00213750" w:rsidRPr="00213750" w:rsidRDefault="00213750" w:rsidP="00213750">
      <w:pPr>
        <w:rPr>
          <w:sz w:val="20"/>
          <w:szCs w:val="20"/>
        </w:rPr>
      </w:pPr>
      <w:r w:rsidRPr="00213750">
        <w:rPr>
          <w:sz w:val="20"/>
          <w:szCs w:val="20"/>
        </w:rPr>
        <w:t>Заместитель председателя Совета депутатов</w:t>
      </w:r>
    </w:p>
    <w:p w:rsidR="00213750" w:rsidRPr="00213750" w:rsidRDefault="00213750" w:rsidP="00213750">
      <w:pPr>
        <w:rPr>
          <w:sz w:val="20"/>
          <w:szCs w:val="20"/>
        </w:rPr>
      </w:pPr>
      <w:r w:rsidRPr="00213750">
        <w:rPr>
          <w:sz w:val="20"/>
          <w:szCs w:val="20"/>
        </w:rPr>
        <w:t>Сандогорского сельского поселения</w:t>
      </w:r>
    </w:p>
    <w:p w:rsidR="00213750" w:rsidRPr="00213750" w:rsidRDefault="00213750" w:rsidP="00213750">
      <w:pPr>
        <w:rPr>
          <w:sz w:val="20"/>
          <w:szCs w:val="20"/>
        </w:rPr>
      </w:pPr>
      <w:r w:rsidRPr="00213750">
        <w:rPr>
          <w:sz w:val="20"/>
          <w:szCs w:val="20"/>
        </w:rPr>
        <w:t>Костромского муниципального района</w:t>
      </w:r>
    </w:p>
    <w:p w:rsidR="00213750" w:rsidRPr="00213750" w:rsidRDefault="00213750" w:rsidP="00213750">
      <w:pPr>
        <w:rPr>
          <w:sz w:val="20"/>
          <w:szCs w:val="20"/>
        </w:rPr>
      </w:pPr>
      <w:r w:rsidRPr="00213750">
        <w:rPr>
          <w:sz w:val="20"/>
          <w:szCs w:val="20"/>
        </w:rPr>
        <w:t xml:space="preserve">Костромской области                               </w:t>
      </w:r>
      <w:r>
        <w:rPr>
          <w:sz w:val="20"/>
          <w:szCs w:val="20"/>
        </w:rPr>
        <w:t xml:space="preserve">                                               </w:t>
      </w:r>
      <w:r w:rsidRPr="00213750">
        <w:rPr>
          <w:sz w:val="20"/>
          <w:szCs w:val="20"/>
        </w:rPr>
        <w:t xml:space="preserve">                                                    А.П. Бакалкин</w:t>
      </w:r>
    </w:p>
    <w:p w:rsidR="00960DCB" w:rsidRDefault="003819C9" w:rsidP="006F7F4A">
      <w:pPr>
        <w:jc w:val="center"/>
        <w:rPr>
          <w:b/>
          <w:bCs/>
          <w:sz w:val="20"/>
          <w:szCs w:val="20"/>
        </w:rPr>
      </w:pPr>
      <w:r>
        <w:rPr>
          <w:b/>
          <w:bCs/>
          <w:sz w:val="20"/>
          <w:szCs w:val="20"/>
        </w:rPr>
        <w:t>*****</w:t>
      </w:r>
    </w:p>
    <w:tbl>
      <w:tblPr>
        <w:tblW w:w="10260" w:type="dxa"/>
        <w:tblInd w:w="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3960"/>
        <w:gridCol w:w="3060"/>
        <w:gridCol w:w="3240"/>
      </w:tblGrid>
      <w:tr w:rsidR="000142AE" w:rsidRPr="009E0BFE">
        <w:trPr>
          <w:trHeight w:val="1260"/>
        </w:trPr>
        <w:tc>
          <w:tcPr>
            <w:tcW w:w="3960" w:type="dxa"/>
            <w:vAlign w:val="center"/>
          </w:tcPr>
          <w:p w:rsidR="000142AE" w:rsidRPr="009E0BFE" w:rsidRDefault="000142AE" w:rsidP="00BC087D">
            <w:pPr>
              <w:suppressAutoHyphens/>
              <w:ind w:left="180" w:right="180"/>
              <w:jc w:val="center"/>
              <w:rPr>
                <w:sz w:val="20"/>
                <w:szCs w:val="20"/>
              </w:rPr>
            </w:pPr>
            <w:r w:rsidRPr="009E0BFE">
              <w:rPr>
                <w:b/>
                <w:bCs/>
                <w:sz w:val="20"/>
                <w:szCs w:val="20"/>
              </w:rPr>
              <w:t>Адрес издательства</w:t>
            </w:r>
            <w:r w:rsidRPr="009E0BFE">
              <w:rPr>
                <w:sz w:val="20"/>
                <w:szCs w:val="20"/>
              </w:rPr>
              <w:t>:</w:t>
            </w:r>
          </w:p>
          <w:p w:rsidR="000142AE" w:rsidRPr="009E0BFE" w:rsidRDefault="000142AE" w:rsidP="00BC087D">
            <w:pPr>
              <w:suppressAutoHyphens/>
              <w:ind w:left="180" w:right="180"/>
              <w:jc w:val="center"/>
              <w:rPr>
                <w:i/>
                <w:iCs/>
                <w:sz w:val="20"/>
                <w:szCs w:val="20"/>
              </w:rPr>
            </w:pPr>
            <w:r w:rsidRPr="009E0BFE">
              <w:rPr>
                <w:i/>
                <w:iCs/>
                <w:sz w:val="20"/>
                <w:szCs w:val="20"/>
              </w:rPr>
              <w:t>Костромская область,</w:t>
            </w:r>
          </w:p>
          <w:p w:rsidR="000142AE" w:rsidRPr="009E0BFE" w:rsidRDefault="000142AE" w:rsidP="00BC087D">
            <w:pPr>
              <w:suppressAutoHyphens/>
              <w:ind w:left="180" w:right="180"/>
              <w:jc w:val="center"/>
              <w:rPr>
                <w:i/>
                <w:iCs/>
                <w:sz w:val="20"/>
                <w:szCs w:val="20"/>
              </w:rPr>
            </w:pPr>
            <w:r w:rsidRPr="009E0BFE">
              <w:rPr>
                <w:i/>
                <w:iCs/>
                <w:sz w:val="20"/>
                <w:szCs w:val="20"/>
              </w:rPr>
              <w:t>Костромской район,</w:t>
            </w:r>
          </w:p>
          <w:p w:rsidR="000142AE" w:rsidRPr="009E0BFE" w:rsidRDefault="000142AE" w:rsidP="00BC087D">
            <w:pPr>
              <w:suppressAutoHyphens/>
              <w:ind w:left="180" w:right="180"/>
              <w:jc w:val="center"/>
              <w:rPr>
                <w:i/>
                <w:iCs/>
                <w:sz w:val="20"/>
                <w:szCs w:val="20"/>
              </w:rPr>
            </w:pPr>
            <w:r w:rsidRPr="009E0BFE">
              <w:rPr>
                <w:i/>
                <w:iCs/>
                <w:sz w:val="20"/>
                <w:szCs w:val="20"/>
              </w:rPr>
              <w:t xml:space="preserve"> с.  Сандогора,</w:t>
            </w:r>
          </w:p>
          <w:p w:rsidR="000142AE" w:rsidRPr="009E0BFE" w:rsidRDefault="000142AE" w:rsidP="00BC087D">
            <w:pPr>
              <w:suppressAutoHyphens/>
              <w:ind w:left="180" w:right="180"/>
              <w:jc w:val="center"/>
              <w:rPr>
                <w:b/>
                <w:bCs/>
                <w:sz w:val="20"/>
                <w:szCs w:val="20"/>
              </w:rPr>
            </w:pPr>
            <w:r w:rsidRPr="009E0BFE">
              <w:rPr>
                <w:i/>
                <w:iCs/>
                <w:sz w:val="20"/>
                <w:szCs w:val="20"/>
              </w:rPr>
              <w:t>ул. Молодежная д.7</w:t>
            </w:r>
          </w:p>
        </w:tc>
        <w:tc>
          <w:tcPr>
            <w:tcW w:w="3060" w:type="dxa"/>
          </w:tcPr>
          <w:p w:rsidR="000142AE" w:rsidRDefault="000142AE" w:rsidP="009E0BFE">
            <w:pPr>
              <w:suppressAutoHyphens/>
              <w:ind w:left="207" w:right="180"/>
              <w:jc w:val="center"/>
              <w:rPr>
                <w:b/>
                <w:bCs/>
                <w:sz w:val="20"/>
                <w:szCs w:val="20"/>
              </w:rPr>
            </w:pPr>
          </w:p>
          <w:p w:rsidR="000142AE" w:rsidRPr="009E0BFE" w:rsidRDefault="000142AE" w:rsidP="009E0BFE">
            <w:pPr>
              <w:suppressAutoHyphens/>
              <w:ind w:left="207" w:right="180"/>
              <w:jc w:val="center"/>
              <w:rPr>
                <w:b/>
                <w:bCs/>
                <w:sz w:val="20"/>
                <w:szCs w:val="20"/>
              </w:rPr>
            </w:pPr>
            <w:r w:rsidRPr="009E0BFE">
              <w:rPr>
                <w:b/>
                <w:bCs/>
                <w:sz w:val="20"/>
                <w:szCs w:val="20"/>
              </w:rPr>
              <w:t>Контактный телефон</w:t>
            </w:r>
          </w:p>
          <w:p w:rsidR="000142AE" w:rsidRPr="009E0BFE" w:rsidRDefault="000142AE" w:rsidP="00BC087D">
            <w:pPr>
              <w:ind w:right="180"/>
              <w:rPr>
                <w:b/>
                <w:bCs/>
                <w:sz w:val="20"/>
                <w:szCs w:val="20"/>
              </w:rPr>
            </w:pPr>
          </w:p>
          <w:p w:rsidR="000142AE" w:rsidRPr="009E0BFE" w:rsidRDefault="000142AE" w:rsidP="009E0BFE">
            <w:pPr>
              <w:suppressAutoHyphens/>
              <w:ind w:left="987" w:right="180"/>
              <w:jc w:val="both"/>
              <w:rPr>
                <w:i/>
                <w:iCs/>
                <w:sz w:val="20"/>
                <w:szCs w:val="20"/>
              </w:rPr>
            </w:pPr>
            <w:r w:rsidRPr="009E0BFE">
              <w:rPr>
                <w:i/>
                <w:iCs/>
                <w:sz w:val="20"/>
                <w:szCs w:val="20"/>
              </w:rPr>
              <w:t>669-336</w:t>
            </w:r>
          </w:p>
        </w:tc>
        <w:tc>
          <w:tcPr>
            <w:tcW w:w="3240" w:type="dxa"/>
            <w:vAlign w:val="center"/>
          </w:tcPr>
          <w:p w:rsidR="000142AE" w:rsidRPr="009E0BFE" w:rsidRDefault="000142AE" w:rsidP="00BC087D">
            <w:pPr>
              <w:suppressAutoHyphens/>
              <w:ind w:right="180"/>
              <w:jc w:val="center"/>
              <w:rPr>
                <w:b/>
                <w:bCs/>
                <w:sz w:val="20"/>
                <w:szCs w:val="20"/>
              </w:rPr>
            </w:pPr>
            <w:r w:rsidRPr="009E0BFE">
              <w:rPr>
                <w:b/>
                <w:bCs/>
                <w:sz w:val="20"/>
                <w:szCs w:val="20"/>
              </w:rPr>
              <w:t>Ответственный за выпуск</w:t>
            </w:r>
          </w:p>
          <w:p w:rsidR="000142AE" w:rsidRPr="009E0BFE" w:rsidRDefault="000142AE" w:rsidP="00BC087D">
            <w:pPr>
              <w:ind w:right="180"/>
              <w:jc w:val="center"/>
              <w:rPr>
                <w:b/>
                <w:bCs/>
                <w:sz w:val="20"/>
                <w:szCs w:val="20"/>
              </w:rPr>
            </w:pPr>
          </w:p>
          <w:p w:rsidR="000142AE" w:rsidRPr="009E0BFE" w:rsidRDefault="000142AE" w:rsidP="009E0BFE">
            <w:pPr>
              <w:suppressAutoHyphens/>
              <w:ind w:right="180"/>
              <w:jc w:val="center"/>
              <w:rPr>
                <w:i/>
                <w:iCs/>
                <w:sz w:val="20"/>
                <w:szCs w:val="20"/>
              </w:rPr>
            </w:pPr>
            <w:r w:rsidRPr="009E0BFE">
              <w:rPr>
                <w:i/>
                <w:iCs/>
                <w:sz w:val="20"/>
                <w:szCs w:val="20"/>
              </w:rPr>
              <w:t>И.Б. Бондарева</w:t>
            </w:r>
          </w:p>
        </w:tc>
      </w:tr>
    </w:tbl>
    <w:p w:rsidR="000142AE" w:rsidRDefault="000142AE" w:rsidP="00CB4952">
      <w:pPr>
        <w:ind w:right="180"/>
      </w:pPr>
    </w:p>
    <w:sectPr w:rsidR="000142AE" w:rsidSect="00452111">
      <w:footerReference w:type="default" r:id="rId11"/>
      <w:pgSz w:w="11906" w:h="16838"/>
      <w:pgMar w:top="539" w:right="1134" w:bottom="249"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2BD" w:rsidRDefault="005B22BD" w:rsidP="00D13D99">
      <w:pPr>
        <w:pStyle w:val="3"/>
      </w:pPr>
      <w:r>
        <w:separator/>
      </w:r>
    </w:p>
  </w:endnote>
  <w:endnote w:type="continuationSeparator" w:id="0">
    <w:p w:rsidR="005B22BD" w:rsidRDefault="005B22BD" w:rsidP="00D13D99">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20E" w:rsidRDefault="00C8420E" w:rsidP="004F0747">
    <w:pPr>
      <w:pStyle w:val="a7"/>
      <w:framePr w:wrap="auto"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213750">
      <w:rPr>
        <w:rStyle w:val="a9"/>
        <w:noProof/>
      </w:rPr>
      <w:t>1</w:t>
    </w:r>
    <w:r>
      <w:rPr>
        <w:rStyle w:val="a9"/>
      </w:rPr>
      <w:fldChar w:fldCharType="end"/>
    </w:r>
  </w:p>
  <w:p w:rsidR="00C8420E" w:rsidRDefault="00C8420E" w:rsidP="0064481F">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2BD" w:rsidRDefault="005B22BD" w:rsidP="00D13D99">
      <w:pPr>
        <w:pStyle w:val="3"/>
      </w:pPr>
      <w:r>
        <w:separator/>
      </w:r>
    </w:p>
  </w:footnote>
  <w:footnote w:type="continuationSeparator" w:id="0">
    <w:p w:rsidR="005B22BD" w:rsidRDefault="005B22BD" w:rsidP="00D13D99">
      <w:pPr>
        <w:pStyle w:val="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pPr>
        <w:tabs>
          <w:tab w:val="num" w:pos="0"/>
        </w:tabs>
      </w:pPr>
    </w:lvl>
    <w:lvl w:ilvl="1">
      <w:start w:val="1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
    <w:nsid w:val="00000002"/>
    <w:multiLevelType w:val="multilevel"/>
    <w:tmpl w:val="00000002"/>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2">
    <w:nsid w:val="00000003"/>
    <w:multiLevelType w:val="singleLevel"/>
    <w:tmpl w:val="00000003"/>
    <w:name w:val="WW8Num3"/>
    <w:lvl w:ilvl="0">
      <w:start w:val="8"/>
      <w:numFmt w:val="bullet"/>
      <w:lvlText w:val="-"/>
      <w:lvlJc w:val="left"/>
      <w:pPr>
        <w:tabs>
          <w:tab w:val="num" w:pos="360"/>
        </w:tabs>
        <w:ind w:left="360" w:hanging="360"/>
      </w:pPr>
      <w:rPr>
        <w:rFonts w:ascii="StarSymbol" w:eastAsia="StarSymbol"/>
        <w:sz w:val="18"/>
        <w:szCs w:val="18"/>
      </w:rPr>
    </w:lvl>
  </w:abstractNum>
  <w:abstractNum w:abstractNumId="3">
    <w:nsid w:val="00000004"/>
    <w:multiLevelType w:val="multilevel"/>
    <w:tmpl w:val="00000004"/>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4">
    <w:nsid w:val="00000005"/>
    <w:multiLevelType w:val="multilevel"/>
    <w:tmpl w:val="00000005"/>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5">
    <w:nsid w:val="00000006"/>
    <w:multiLevelType w:val="multilevel"/>
    <w:tmpl w:val="00000006"/>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nsid w:val="00000007"/>
    <w:multiLevelType w:val="multilevel"/>
    <w:tmpl w:val="00000007"/>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nsid w:val="00000008"/>
    <w:multiLevelType w:val="multilevel"/>
    <w:tmpl w:val="00000008"/>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8">
    <w:nsid w:val="0000000A"/>
    <w:multiLevelType w:val="multilevel"/>
    <w:tmpl w:val="0000000A"/>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9">
    <w:nsid w:val="0000000B"/>
    <w:multiLevelType w:val="multilevel"/>
    <w:tmpl w:val="0000000B"/>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0">
    <w:nsid w:val="0000000C"/>
    <w:multiLevelType w:val="multilevel"/>
    <w:tmpl w:val="0000000C"/>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1">
    <w:nsid w:val="0000000D"/>
    <w:multiLevelType w:val="multilevel"/>
    <w:tmpl w:val="0000000D"/>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2">
    <w:nsid w:val="0000000E"/>
    <w:multiLevelType w:val="multilevel"/>
    <w:tmpl w:val="0000000E"/>
    <w:lvl w:ilvl="0">
      <w:start w:val="1"/>
      <w:numFmt w:val="decimal"/>
      <w:suff w:val="nothing"/>
      <w:lvlText w:val="%1."/>
      <w:lvlJc w:val="left"/>
      <w:pPr>
        <w:tabs>
          <w:tab w:val="num" w:pos="0"/>
        </w:tabs>
      </w:pPr>
    </w:lvl>
    <w:lvl w:ilvl="1">
      <w:start w:val="5"/>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3">
    <w:nsid w:val="0000000F"/>
    <w:multiLevelType w:val="multilevel"/>
    <w:tmpl w:val="0000000F"/>
    <w:lvl w:ilvl="0">
      <w:start w:val="1"/>
      <w:numFmt w:val="decimal"/>
      <w:suff w:val="nothing"/>
      <w:lvlText w:val="%1."/>
      <w:lvlJc w:val="left"/>
      <w:pPr>
        <w:tabs>
          <w:tab w:val="num" w:pos="0"/>
        </w:tabs>
      </w:pPr>
    </w:lvl>
    <w:lvl w:ilvl="1">
      <w:start w:val="8"/>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4">
    <w:nsid w:val="00000010"/>
    <w:multiLevelType w:val="multilevel"/>
    <w:tmpl w:val="00000010"/>
    <w:lvl w:ilvl="0">
      <w:start w:val="1"/>
      <w:numFmt w:val="bullet"/>
      <w:suff w:val="nothing"/>
      <w:lvlText w:val=""/>
      <w:lvlJc w:val="left"/>
      <w:pPr>
        <w:tabs>
          <w:tab w:val="num" w:pos="0"/>
        </w:tabs>
      </w:pPr>
      <w:rPr>
        <w:rFonts w:ascii="Symbol" w:hAnsi="Symbol" w:cs="Symbol"/>
      </w:rPr>
    </w:lvl>
    <w:lvl w:ilvl="1">
      <w:start w:val="1"/>
      <w:numFmt w:val="bullet"/>
      <w:suff w:val="nothing"/>
      <w:lvlText w:val=""/>
      <w:lvlJc w:val="left"/>
      <w:pPr>
        <w:tabs>
          <w:tab w:val="num" w:pos="0"/>
        </w:tabs>
      </w:pPr>
      <w:rPr>
        <w:rFonts w:ascii="Symbol" w:hAnsi="Symbol" w:cs="Symbol"/>
      </w:rPr>
    </w:lvl>
    <w:lvl w:ilvl="2">
      <w:start w:val="1"/>
      <w:numFmt w:val="bullet"/>
      <w:suff w:val="nothing"/>
      <w:lvlText w:val=""/>
      <w:lvlJc w:val="left"/>
      <w:pPr>
        <w:tabs>
          <w:tab w:val="num" w:pos="0"/>
        </w:tabs>
      </w:pPr>
      <w:rPr>
        <w:rFonts w:ascii="Symbol" w:hAnsi="Symbol" w:cs="Symbol"/>
      </w:rPr>
    </w:lvl>
    <w:lvl w:ilvl="3">
      <w:start w:val="1"/>
      <w:numFmt w:val="bullet"/>
      <w:suff w:val="nothing"/>
      <w:lvlText w:val=""/>
      <w:lvlJc w:val="left"/>
      <w:pPr>
        <w:tabs>
          <w:tab w:val="num" w:pos="0"/>
        </w:tabs>
      </w:pPr>
      <w:rPr>
        <w:rFonts w:ascii="Symbol" w:hAnsi="Symbol" w:cs="Symbol"/>
      </w:rPr>
    </w:lvl>
    <w:lvl w:ilvl="4">
      <w:start w:val="1"/>
      <w:numFmt w:val="bullet"/>
      <w:suff w:val="nothing"/>
      <w:lvlText w:val=""/>
      <w:lvlJc w:val="left"/>
      <w:pPr>
        <w:tabs>
          <w:tab w:val="num" w:pos="0"/>
        </w:tabs>
      </w:pPr>
      <w:rPr>
        <w:rFonts w:ascii="Symbol" w:hAnsi="Symbol" w:cs="Symbol"/>
      </w:rPr>
    </w:lvl>
    <w:lvl w:ilvl="5">
      <w:start w:val="1"/>
      <w:numFmt w:val="bullet"/>
      <w:suff w:val="nothing"/>
      <w:lvlText w:val=""/>
      <w:lvlJc w:val="left"/>
      <w:pPr>
        <w:tabs>
          <w:tab w:val="num" w:pos="0"/>
        </w:tabs>
      </w:pPr>
      <w:rPr>
        <w:rFonts w:ascii="Symbol" w:hAnsi="Symbol" w:cs="Symbol"/>
      </w:rPr>
    </w:lvl>
    <w:lvl w:ilvl="6">
      <w:start w:val="1"/>
      <w:numFmt w:val="bullet"/>
      <w:suff w:val="nothing"/>
      <w:lvlText w:val=""/>
      <w:lvlJc w:val="left"/>
      <w:pPr>
        <w:tabs>
          <w:tab w:val="num" w:pos="0"/>
        </w:tabs>
      </w:pPr>
      <w:rPr>
        <w:rFonts w:ascii="Symbol" w:hAnsi="Symbol" w:cs="Symbol"/>
      </w:rPr>
    </w:lvl>
    <w:lvl w:ilvl="7">
      <w:start w:val="1"/>
      <w:numFmt w:val="bullet"/>
      <w:suff w:val="nothing"/>
      <w:lvlText w:val=""/>
      <w:lvlJc w:val="left"/>
      <w:pPr>
        <w:tabs>
          <w:tab w:val="num" w:pos="0"/>
        </w:tabs>
      </w:pPr>
      <w:rPr>
        <w:rFonts w:ascii="Symbol" w:hAnsi="Symbol" w:cs="Symbol"/>
      </w:rPr>
    </w:lvl>
    <w:lvl w:ilvl="8">
      <w:start w:val="1"/>
      <w:numFmt w:val="bullet"/>
      <w:suff w:val="nothing"/>
      <w:lvlText w:val=""/>
      <w:lvlJc w:val="left"/>
      <w:pPr>
        <w:tabs>
          <w:tab w:val="num" w:pos="0"/>
        </w:tabs>
      </w:pPr>
      <w:rPr>
        <w:rFonts w:ascii="Symbol" w:hAnsi="Symbol" w:cs="Symbol"/>
      </w:rPr>
    </w:lvl>
  </w:abstractNum>
  <w:abstractNum w:abstractNumId="15">
    <w:nsid w:val="00000011"/>
    <w:multiLevelType w:val="singleLevel"/>
    <w:tmpl w:val="00000011"/>
    <w:name w:val="WW8Num17"/>
    <w:lvl w:ilvl="0">
      <w:start w:val="1"/>
      <w:numFmt w:val="decimal"/>
      <w:lvlText w:val="%1."/>
      <w:lvlJc w:val="left"/>
      <w:pPr>
        <w:tabs>
          <w:tab w:val="num" w:pos="927"/>
        </w:tabs>
        <w:ind w:left="927" w:hanging="360"/>
      </w:pPr>
    </w:lvl>
  </w:abstractNum>
  <w:abstractNum w:abstractNumId="16">
    <w:nsid w:val="00000012"/>
    <w:multiLevelType w:val="multilevel"/>
    <w:tmpl w:val="00000012"/>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7">
    <w:nsid w:val="00000013"/>
    <w:multiLevelType w:val="multilevel"/>
    <w:tmpl w:val="00000013"/>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8">
    <w:nsid w:val="00000014"/>
    <w:multiLevelType w:val="multilevel"/>
    <w:tmpl w:val="00000014"/>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9">
    <w:nsid w:val="00000015"/>
    <w:multiLevelType w:val="multilevel"/>
    <w:tmpl w:val="00000015"/>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20">
    <w:nsid w:val="0AF22794"/>
    <w:multiLevelType w:val="hybridMultilevel"/>
    <w:tmpl w:val="273A2CFE"/>
    <w:lvl w:ilvl="0" w:tplc="F3EC5D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10A1209E"/>
    <w:multiLevelType w:val="hybridMultilevel"/>
    <w:tmpl w:val="1D2A21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12544CBE"/>
    <w:multiLevelType w:val="singleLevel"/>
    <w:tmpl w:val="A98250B8"/>
    <w:lvl w:ilvl="0">
      <w:start w:val="3"/>
      <w:numFmt w:val="decimal"/>
      <w:lvlText w:val="%1."/>
      <w:lvlJc w:val="left"/>
      <w:pPr>
        <w:tabs>
          <w:tab w:val="num" w:pos="900"/>
        </w:tabs>
        <w:ind w:left="900" w:hanging="360"/>
      </w:pPr>
      <w:rPr>
        <w:rFonts w:hint="default"/>
      </w:rPr>
    </w:lvl>
  </w:abstractNum>
  <w:abstractNum w:abstractNumId="23">
    <w:nsid w:val="161F4612"/>
    <w:multiLevelType w:val="hybridMultilevel"/>
    <w:tmpl w:val="79B80420"/>
    <w:lvl w:ilvl="0" w:tplc="B2201680">
      <w:start w:val="1"/>
      <w:numFmt w:val="decimal"/>
      <w:lvlText w:val="%1."/>
      <w:lvlJc w:val="left"/>
      <w:pPr>
        <w:tabs>
          <w:tab w:val="num" w:pos="480"/>
        </w:tabs>
        <w:ind w:left="480" w:hanging="480"/>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24">
    <w:nsid w:val="17275A73"/>
    <w:multiLevelType w:val="singleLevel"/>
    <w:tmpl w:val="7EBED09A"/>
    <w:lvl w:ilvl="0">
      <w:numFmt w:val="bullet"/>
      <w:lvlText w:val="-"/>
      <w:lvlJc w:val="left"/>
      <w:pPr>
        <w:tabs>
          <w:tab w:val="num" w:pos="3300"/>
        </w:tabs>
        <w:ind w:left="3300" w:hanging="360"/>
      </w:pPr>
      <w:rPr>
        <w:rFonts w:hint="default"/>
      </w:rPr>
    </w:lvl>
  </w:abstractNum>
  <w:abstractNum w:abstractNumId="25">
    <w:nsid w:val="1CD67A39"/>
    <w:multiLevelType w:val="singleLevel"/>
    <w:tmpl w:val="70E2F4E4"/>
    <w:lvl w:ilvl="0">
      <w:start w:val="3"/>
      <w:numFmt w:val="decimal"/>
      <w:lvlText w:val="2.%1."/>
      <w:legacy w:legacy="1" w:legacySpace="0" w:legacyIndent="593"/>
      <w:lvlJc w:val="left"/>
      <w:rPr>
        <w:rFonts w:ascii="Times New Roman" w:hAnsi="Times New Roman" w:cs="Times New Roman" w:hint="default"/>
      </w:rPr>
    </w:lvl>
  </w:abstractNum>
  <w:abstractNum w:abstractNumId="26">
    <w:nsid w:val="295847A4"/>
    <w:multiLevelType w:val="multilevel"/>
    <w:tmpl w:val="066CA12A"/>
    <w:lvl w:ilvl="0">
      <w:start w:val="1"/>
      <w:numFmt w:val="decimal"/>
      <w:lvlText w:val="%1."/>
      <w:lvlJc w:val="left"/>
      <w:pPr>
        <w:tabs>
          <w:tab w:val="num" w:pos="915"/>
        </w:tabs>
        <w:ind w:left="915" w:hanging="375"/>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7">
    <w:nsid w:val="2CC839DB"/>
    <w:multiLevelType w:val="singleLevel"/>
    <w:tmpl w:val="9A809C66"/>
    <w:lvl w:ilvl="0">
      <w:start w:val="7"/>
      <w:numFmt w:val="decimal"/>
      <w:lvlText w:val="2.%1."/>
      <w:legacy w:legacy="1" w:legacySpace="0" w:legacyIndent="730"/>
      <w:lvlJc w:val="left"/>
      <w:rPr>
        <w:rFonts w:ascii="Times New Roman" w:hAnsi="Times New Roman" w:cs="Times New Roman" w:hint="default"/>
      </w:rPr>
    </w:lvl>
  </w:abstractNum>
  <w:abstractNum w:abstractNumId="28">
    <w:nsid w:val="2F796F6C"/>
    <w:multiLevelType w:val="singleLevel"/>
    <w:tmpl w:val="9DC4155E"/>
    <w:lvl w:ilvl="0">
      <w:numFmt w:val="bullet"/>
      <w:lvlText w:val="-"/>
      <w:lvlJc w:val="left"/>
      <w:pPr>
        <w:tabs>
          <w:tab w:val="num" w:pos="3180"/>
        </w:tabs>
        <w:ind w:left="3180" w:hanging="360"/>
      </w:pPr>
      <w:rPr>
        <w:rFonts w:hint="default"/>
      </w:rPr>
    </w:lvl>
  </w:abstractNum>
  <w:abstractNum w:abstractNumId="29">
    <w:nsid w:val="3CA37516"/>
    <w:multiLevelType w:val="singleLevel"/>
    <w:tmpl w:val="4168C8D8"/>
    <w:lvl w:ilvl="0">
      <w:start w:val="1"/>
      <w:numFmt w:val="decimal"/>
      <w:lvlText w:val="%1."/>
      <w:lvlJc w:val="left"/>
      <w:pPr>
        <w:tabs>
          <w:tab w:val="num" w:pos="900"/>
        </w:tabs>
        <w:ind w:left="900" w:hanging="360"/>
      </w:pPr>
      <w:rPr>
        <w:rFonts w:hint="default"/>
      </w:rPr>
    </w:lvl>
  </w:abstractNum>
  <w:abstractNum w:abstractNumId="30">
    <w:nsid w:val="44FE0B22"/>
    <w:multiLevelType w:val="hybridMultilevel"/>
    <w:tmpl w:val="485EC44E"/>
    <w:lvl w:ilvl="0" w:tplc="B5AE8650">
      <w:start w:val="1"/>
      <w:numFmt w:val="decimal"/>
      <w:lvlText w:val="%1."/>
      <w:lvlJc w:val="left"/>
      <w:pPr>
        <w:tabs>
          <w:tab w:val="num" w:pos="927"/>
        </w:tabs>
        <w:ind w:left="927" w:hanging="360"/>
      </w:pPr>
      <w:rPr>
        <w:rFonts w:hint="default"/>
        <w:color w:val="000000"/>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1">
    <w:nsid w:val="48AC2612"/>
    <w:multiLevelType w:val="multilevel"/>
    <w:tmpl w:val="4F8414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2">
    <w:nsid w:val="52DF026D"/>
    <w:multiLevelType w:val="singleLevel"/>
    <w:tmpl w:val="98C2D402"/>
    <w:lvl w:ilvl="0">
      <w:start w:val="6"/>
      <w:numFmt w:val="decimal"/>
      <w:lvlText w:val="%1."/>
      <w:legacy w:legacy="1" w:legacySpace="0" w:legacyIndent="569"/>
      <w:lvlJc w:val="left"/>
      <w:rPr>
        <w:rFonts w:ascii="Times New Roman" w:hAnsi="Times New Roman" w:cs="Times New Roman" w:hint="default"/>
      </w:rPr>
    </w:lvl>
  </w:abstractNum>
  <w:abstractNum w:abstractNumId="33">
    <w:nsid w:val="5C04583C"/>
    <w:multiLevelType w:val="singleLevel"/>
    <w:tmpl w:val="700E2B4A"/>
    <w:lvl w:ilvl="0">
      <w:start w:val="1"/>
      <w:numFmt w:val="decimal"/>
      <w:lvlText w:val="%1."/>
      <w:legacy w:legacy="1" w:legacySpace="0" w:legacyIndent="485"/>
      <w:lvlJc w:val="left"/>
      <w:rPr>
        <w:rFonts w:ascii="Times New Roman" w:hAnsi="Times New Roman" w:cs="Times New Roman" w:hint="default"/>
      </w:rPr>
    </w:lvl>
  </w:abstractNum>
  <w:abstractNum w:abstractNumId="34">
    <w:nsid w:val="71E0711F"/>
    <w:multiLevelType w:val="hybridMultilevel"/>
    <w:tmpl w:val="09FA2E4C"/>
    <w:lvl w:ilvl="0" w:tplc="28580952">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35">
    <w:nsid w:val="72130CEA"/>
    <w:multiLevelType w:val="multilevel"/>
    <w:tmpl w:val="1F24201C"/>
    <w:lvl w:ilvl="0">
      <w:start w:val="1"/>
      <w:numFmt w:val="decimal"/>
      <w:lvlText w:val="%1."/>
      <w:lvlJc w:val="left"/>
      <w:pPr>
        <w:tabs>
          <w:tab w:val="num" w:pos="870"/>
        </w:tabs>
        <w:ind w:left="720" w:hanging="360"/>
      </w:pPr>
    </w:lvl>
    <w:lvl w:ilvl="1">
      <w:start w:val="1"/>
      <w:numFmt w:val="decimal"/>
      <w:lvlText w:val="%2."/>
      <w:lvlJc w:val="left"/>
      <w:pPr>
        <w:tabs>
          <w:tab w:val="num" w:pos="1230"/>
        </w:tabs>
        <w:ind w:left="1080" w:hanging="360"/>
      </w:pPr>
    </w:lvl>
    <w:lvl w:ilvl="2">
      <w:start w:val="1"/>
      <w:numFmt w:val="decimal"/>
      <w:lvlText w:val="%3."/>
      <w:lvlJc w:val="left"/>
      <w:pPr>
        <w:tabs>
          <w:tab w:val="num" w:pos="1590"/>
        </w:tabs>
        <w:ind w:left="1440" w:hanging="360"/>
      </w:pPr>
    </w:lvl>
    <w:lvl w:ilvl="3">
      <w:start w:val="3"/>
      <w:numFmt w:val="decimal"/>
      <w:lvlText w:val="%4."/>
      <w:lvlJc w:val="left"/>
      <w:pPr>
        <w:tabs>
          <w:tab w:val="num" w:pos="1950"/>
        </w:tabs>
        <w:ind w:left="1800" w:hanging="360"/>
      </w:pPr>
    </w:lvl>
    <w:lvl w:ilvl="4">
      <w:start w:val="1"/>
      <w:numFmt w:val="decimal"/>
      <w:lvlText w:val="%5."/>
      <w:lvlJc w:val="left"/>
      <w:pPr>
        <w:tabs>
          <w:tab w:val="num" w:pos="2310"/>
        </w:tabs>
        <w:ind w:left="2160" w:hanging="360"/>
      </w:pPr>
    </w:lvl>
    <w:lvl w:ilvl="5">
      <w:start w:val="1"/>
      <w:numFmt w:val="decimal"/>
      <w:lvlText w:val="%6."/>
      <w:lvlJc w:val="left"/>
      <w:pPr>
        <w:tabs>
          <w:tab w:val="num" w:pos="2670"/>
        </w:tabs>
        <w:ind w:left="2520" w:hanging="360"/>
      </w:pPr>
    </w:lvl>
    <w:lvl w:ilvl="6">
      <w:start w:val="1"/>
      <w:numFmt w:val="decimal"/>
      <w:lvlText w:val="%7."/>
      <w:lvlJc w:val="left"/>
      <w:pPr>
        <w:tabs>
          <w:tab w:val="num" w:pos="3030"/>
        </w:tabs>
        <w:ind w:left="2880" w:hanging="360"/>
      </w:pPr>
    </w:lvl>
    <w:lvl w:ilvl="7">
      <w:start w:val="1"/>
      <w:numFmt w:val="decimal"/>
      <w:lvlText w:val="%8."/>
      <w:lvlJc w:val="left"/>
      <w:pPr>
        <w:tabs>
          <w:tab w:val="num" w:pos="3390"/>
        </w:tabs>
        <w:ind w:left="3240" w:hanging="360"/>
      </w:pPr>
    </w:lvl>
    <w:lvl w:ilvl="8">
      <w:start w:val="1"/>
      <w:numFmt w:val="decimal"/>
      <w:lvlText w:val="%9."/>
      <w:lvlJc w:val="left"/>
      <w:pPr>
        <w:tabs>
          <w:tab w:val="num" w:pos="3750"/>
        </w:tabs>
        <w:ind w:left="3600" w:hanging="360"/>
      </w:pPr>
    </w:lvl>
  </w:abstractNum>
  <w:abstractNum w:abstractNumId="36">
    <w:nsid w:val="743D0898"/>
    <w:multiLevelType w:val="hybridMultilevel"/>
    <w:tmpl w:val="A62461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1"/>
  </w:num>
  <w:num w:numId="2">
    <w:abstractNumId w:val="36"/>
  </w:num>
  <w:num w:numId="3">
    <w:abstractNumId w:val="29"/>
  </w:num>
  <w:num w:numId="4">
    <w:abstractNumId w:val="24"/>
  </w:num>
  <w:num w:numId="5">
    <w:abstractNumId w:val="28"/>
  </w:num>
  <w:num w:numId="6">
    <w:abstractNumId w:val="22"/>
  </w:num>
  <w:num w:numId="7">
    <w:abstractNumId w:val="33"/>
  </w:num>
  <w:num w:numId="8">
    <w:abstractNumId w:val="25"/>
  </w:num>
  <w:num w:numId="9">
    <w:abstractNumId w:val="27"/>
  </w:num>
  <w:num w:numId="10">
    <w:abstractNumId w:val="32"/>
  </w:num>
  <w:num w:numId="11">
    <w:abstractNumId w:val="26"/>
  </w:num>
  <w:num w:numId="12">
    <w:abstractNumId w:val="30"/>
  </w:num>
  <w:num w:numId="13">
    <w:abstractNumId w:val="35"/>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16"/>
  </w:num>
  <w:num w:numId="30">
    <w:abstractNumId w:val="17"/>
  </w:num>
  <w:num w:numId="31">
    <w:abstractNumId w:val="18"/>
  </w:num>
  <w:num w:numId="32">
    <w:abstractNumId w:val="19"/>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3"/>
  </w:num>
  <w:num w:numId="36">
    <w:abstractNumId w:val="3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embedSystemFonts/>
  <w:doNotTrackMoves/>
  <w:defaultTabStop w:val="708"/>
  <w:doNotHyphenateCaps/>
  <w:drawingGridHorizontalSpacing w:val="181"/>
  <w:drawingGridVerticalSpacing w:val="1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2A7"/>
    <w:rsid w:val="00000ABD"/>
    <w:rsid w:val="00003D11"/>
    <w:rsid w:val="000142AE"/>
    <w:rsid w:val="00014869"/>
    <w:rsid w:val="00014AA5"/>
    <w:rsid w:val="000152AF"/>
    <w:rsid w:val="0002034D"/>
    <w:rsid w:val="00024123"/>
    <w:rsid w:val="00025777"/>
    <w:rsid w:val="000275C0"/>
    <w:rsid w:val="0003038F"/>
    <w:rsid w:val="00032117"/>
    <w:rsid w:val="00034E9D"/>
    <w:rsid w:val="0005109C"/>
    <w:rsid w:val="0005629E"/>
    <w:rsid w:val="00064951"/>
    <w:rsid w:val="00066F51"/>
    <w:rsid w:val="00067695"/>
    <w:rsid w:val="00067902"/>
    <w:rsid w:val="0008043A"/>
    <w:rsid w:val="00082A5F"/>
    <w:rsid w:val="00085A20"/>
    <w:rsid w:val="00085A89"/>
    <w:rsid w:val="00091FE9"/>
    <w:rsid w:val="00097B6F"/>
    <w:rsid w:val="00097CFB"/>
    <w:rsid w:val="000A6561"/>
    <w:rsid w:val="000B5193"/>
    <w:rsid w:val="000C113B"/>
    <w:rsid w:val="000C3570"/>
    <w:rsid w:val="000D1397"/>
    <w:rsid w:val="000D6764"/>
    <w:rsid w:val="000D698A"/>
    <w:rsid w:val="000E0941"/>
    <w:rsid w:val="000F00D8"/>
    <w:rsid w:val="000F34C1"/>
    <w:rsid w:val="000F41B1"/>
    <w:rsid w:val="000F42AD"/>
    <w:rsid w:val="00100363"/>
    <w:rsid w:val="001176FB"/>
    <w:rsid w:val="00123E01"/>
    <w:rsid w:val="00124B08"/>
    <w:rsid w:val="00134A5E"/>
    <w:rsid w:val="00143730"/>
    <w:rsid w:val="00145AA4"/>
    <w:rsid w:val="0015779C"/>
    <w:rsid w:val="00157AD7"/>
    <w:rsid w:val="00162BF2"/>
    <w:rsid w:val="001771AC"/>
    <w:rsid w:val="00182F06"/>
    <w:rsid w:val="00185246"/>
    <w:rsid w:val="00196C9E"/>
    <w:rsid w:val="001A144A"/>
    <w:rsid w:val="001A2352"/>
    <w:rsid w:val="001A2D87"/>
    <w:rsid w:val="001A3ECB"/>
    <w:rsid w:val="001B5440"/>
    <w:rsid w:val="001B6A33"/>
    <w:rsid w:val="001C3DD5"/>
    <w:rsid w:val="001C7F02"/>
    <w:rsid w:val="001D0566"/>
    <w:rsid w:val="001E6E8D"/>
    <w:rsid w:val="001F1788"/>
    <w:rsid w:val="001F1CC0"/>
    <w:rsid w:val="001F6B58"/>
    <w:rsid w:val="002077D0"/>
    <w:rsid w:val="0021084F"/>
    <w:rsid w:val="00213750"/>
    <w:rsid w:val="00213F6C"/>
    <w:rsid w:val="002143CC"/>
    <w:rsid w:val="00214D6A"/>
    <w:rsid w:val="0021697E"/>
    <w:rsid w:val="002230F9"/>
    <w:rsid w:val="0022341E"/>
    <w:rsid w:val="0022586F"/>
    <w:rsid w:val="00226713"/>
    <w:rsid w:val="002301A8"/>
    <w:rsid w:val="00230F00"/>
    <w:rsid w:val="00234705"/>
    <w:rsid w:val="002359BC"/>
    <w:rsid w:val="00236140"/>
    <w:rsid w:val="00236CEB"/>
    <w:rsid w:val="002416A8"/>
    <w:rsid w:val="00245086"/>
    <w:rsid w:val="002546A2"/>
    <w:rsid w:val="00255726"/>
    <w:rsid w:val="002642E2"/>
    <w:rsid w:val="00270C61"/>
    <w:rsid w:val="00271750"/>
    <w:rsid w:val="0027292E"/>
    <w:rsid w:val="002745A1"/>
    <w:rsid w:val="002805EC"/>
    <w:rsid w:val="00283E9C"/>
    <w:rsid w:val="00286C90"/>
    <w:rsid w:val="00290CF2"/>
    <w:rsid w:val="00293C28"/>
    <w:rsid w:val="002C5725"/>
    <w:rsid w:val="002E2D2C"/>
    <w:rsid w:val="002E40B2"/>
    <w:rsid w:val="002E703E"/>
    <w:rsid w:val="002F18F1"/>
    <w:rsid w:val="003035A6"/>
    <w:rsid w:val="003039FF"/>
    <w:rsid w:val="003122A3"/>
    <w:rsid w:val="00313406"/>
    <w:rsid w:val="00315368"/>
    <w:rsid w:val="003159F9"/>
    <w:rsid w:val="0034043F"/>
    <w:rsid w:val="00342124"/>
    <w:rsid w:val="003439C6"/>
    <w:rsid w:val="00345EC9"/>
    <w:rsid w:val="00355483"/>
    <w:rsid w:val="00360898"/>
    <w:rsid w:val="00366B0A"/>
    <w:rsid w:val="003705AC"/>
    <w:rsid w:val="003806BE"/>
    <w:rsid w:val="003819C9"/>
    <w:rsid w:val="00385970"/>
    <w:rsid w:val="003A2AF8"/>
    <w:rsid w:val="003A34DB"/>
    <w:rsid w:val="003B37C5"/>
    <w:rsid w:val="003C4A69"/>
    <w:rsid w:val="003C6561"/>
    <w:rsid w:val="003C77F9"/>
    <w:rsid w:val="003D0081"/>
    <w:rsid w:val="003D4618"/>
    <w:rsid w:val="003D61DE"/>
    <w:rsid w:val="003D661F"/>
    <w:rsid w:val="003E0235"/>
    <w:rsid w:val="003E0C66"/>
    <w:rsid w:val="003E45C0"/>
    <w:rsid w:val="003F7DFD"/>
    <w:rsid w:val="00410BC1"/>
    <w:rsid w:val="00421E8B"/>
    <w:rsid w:val="00444DE1"/>
    <w:rsid w:val="00452111"/>
    <w:rsid w:val="00453D8F"/>
    <w:rsid w:val="004546E6"/>
    <w:rsid w:val="004607AC"/>
    <w:rsid w:val="00465436"/>
    <w:rsid w:val="00470EC3"/>
    <w:rsid w:val="00471081"/>
    <w:rsid w:val="00471CE6"/>
    <w:rsid w:val="00472F19"/>
    <w:rsid w:val="00483962"/>
    <w:rsid w:val="00485242"/>
    <w:rsid w:val="004906FF"/>
    <w:rsid w:val="004911E1"/>
    <w:rsid w:val="004A7845"/>
    <w:rsid w:val="004B0ABA"/>
    <w:rsid w:val="004B3B6A"/>
    <w:rsid w:val="004C2DBF"/>
    <w:rsid w:val="004C528D"/>
    <w:rsid w:val="004C79EC"/>
    <w:rsid w:val="004D2F12"/>
    <w:rsid w:val="004E2717"/>
    <w:rsid w:val="004E4F74"/>
    <w:rsid w:val="004E5020"/>
    <w:rsid w:val="004E7FD6"/>
    <w:rsid w:val="004F0747"/>
    <w:rsid w:val="004F1F8B"/>
    <w:rsid w:val="004F4A00"/>
    <w:rsid w:val="00512834"/>
    <w:rsid w:val="00515F4C"/>
    <w:rsid w:val="0051765A"/>
    <w:rsid w:val="005176F8"/>
    <w:rsid w:val="00527854"/>
    <w:rsid w:val="005321D5"/>
    <w:rsid w:val="005440E5"/>
    <w:rsid w:val="005464F9"/>
    <w:rsid w:val="00557301"/>
    <w:rsid w:val="00560377"/>
    <w:rsid w:val="005612CB"/>
    <w:rsid w:val="00565413"/>
    <w:rsid w:val="005749B5"/>
    <w:rsid w:val="00577ED6"/>
    <w:rsid w:val="005808EE"/>
    <w:rsid w:val="00582C5B"/>
    <w:rsid w:val="00592A48"/>
    <w:rsid w:val="0059516B"/>
    <w:rsid w:val="005951F8"/>
    <w:rsid w:val="005A0C81"/>
    <w:rsid w:val="005A5269"/>
    <w:rsid w:val="005A6A46"/>
    <w:rsid w:val="005B158D"/>
    <w:rsid w:val="005B22BD"/>
    <w:rsid w:val="005B4D7C"/>
    <w:rsid w:val="005B5ADA"/>
    <w:rsid w:val="005B5E3C"/>
    <w:rsid w:val="005B6CBF"/>
    <w:rsid w:val="005B72E5"/>
    <w:rsid w:val="005C4DDB"/>
    <w:rsid w:val="005C4E1A"/>
    <w:rsid w:val="005C547E"/>
    <w:rsid w:val="005D1971"/>
    <w:rsid w:val="005D74B9"/>
    <w:rsid w:val="005E0471"/>
    <w:rsid w:val="005E0FD0"/>
    <w:rsid w:val="005E6B70"/>
    <w:rsid w:val="005F39A1"/>
    <w:rsid w:val="005F428C"/>
    <w:rsid w:val="005F62EA"/>
    <w:rsid w:val="006003CB"/>
    <w:rsid w:val="0060127A"/>
    <w:rsid w:val="00616792"/>
    <w:rsid w:val="00620E34"/>
    <w:rsid w:val="00622342"/>
    <w:rsid w:val="00632BA8"/>
    <w:rsid w:val="00636E65"/>
    <w:rsid w:val="006410F0"/>
    <w:rsid w:val="0064481F"/>
    <w:rsid w:val="00645864"/>
    <w:rsid w:val="006527A4"/>
    <w:rsid w:val="00656C52"/>
    <w:rsid w:val="00660E90"/>
    <w:rsid w:val="00661BDC"/>
    <w:rsid w:val="00662911"/>
    <w:rsid w:val="00665473"/>
    <w:rsid w:val="00666A08"/>
    <w:rsid w:val="0067454E"/>
    <w:rsid w:val="00676D9D"/>
    <w:rsid w:val="00680486"/>
    <w:rsid w:val="00692A58"/>
    <w:rsid w:val="006961EB"/>
    <w:rsid w:val="006969B4"/>
    <w:rsid w:val="006A5D4F"/>
    <w:rsid w:val="006C6605"/>
    <w:rsid w:val="006D0C03"/>
    <w:rsid w:val="006D0F56"/>
    <w:rsid w:val="006D3156"/>
    <w:rsid w:val="006E2C50"/>
    <w:rsid w:val="006F1E10"/>
    <w:rsid w:val="006F2F34"/>
    <w:rsid w:val="006F7F4A"/>
    <w:rsid w:val="00701130"/>
    <w:rsid w:val="00702973"/>
    <w:rsid w:val="00706504"/>
    <w:rsid w:val="007106C5"/>
    <w:rsid w:val="00712EA5"/>
    <w:rsid w:val="007175CF"/>
    <w:rsid w:val="00720F39"/>
    <w:rsid w:val="00726CE8"/>
    <w:rsid w:val="00732255"/>
    <w:rsid w:val="00732390"/>
    <w:rsid w:val="007513DC"/>
    <w:rsid w:val="0076207E"/>
    <w:rsid w:val="007665A7"/>
    <w:rsid w:val="007724CA"/>
    <w:rsid w:val="00782DDC"/>
    <w:rsid w:val="00782E66"/>
    <w:rsid w:val="00786A4D"/>
    <w:rsid w:val="00791825"/>
    <w:rsid w:val="00796E38"/>
    <w:rsid w:val="007970E4"/>
    <w:rsid w:val="00797E39"/>
    <w:rsid w:val="007A121B"/>
    <w:rsid w:val="007A739D"/>
    <w:rsid w:val="007A7854"/>
    <w:rsid w:val="007C442A"/>
    <w:rsid w:val="007C77DE"/>
    <w:rsid w:val="007C7ADE"/>
    <w:rsid w:val="007D02DE"/>
    <w:rsid w:val="007D5136"/>
    <w:rsid w:val="007E6CFD"/>
    <w:rsid w:val="007E7E05"/>
    <w:rsid w:val="007F42EC"/>
    <w:rsid w:val="007F7154"/>
    <w:rsid w:val="008001AF"/>
    <w:rsid w:val="00800739"/>
    <w:rsid w:val="0080713E"/>
    <w:rsid w:val="00815479"/>
    <w:rsid w:val="00816B40"/>
    <w:rsid w:val="00831EE6"/>
    <w:rsid w:val="00832AC8"/>
    <w:rsid w:val="00835960"/>
    <w:rsid w:val="00836671"/>
    <w:rsid w:val="00842B9A"/>
    <w:rsid w:val="00843CD6"/>
    <w:rsid w:val="00845F4A"/>
    <w:rsid w:val="00863B20"/>
    <w:rsid w:val="00864915"/>
    <w:rsid w:val="00865F8C"/>
    <w:rsid w:val="0087064E"/>
    <w:rsid w:val="00870FF7"/>
    <w:rsid w:val="00872ACA"/>
    <w:rsid w:val="008815D9"/>
    <w:rsid w:val="00882F16"/>
    <w:rsid w:val="00883598"/>
    <w:rsid w:val="0089589B"/>
    <w:rsid w:val="008A16E0"/>
    <w:rsid w:val="008A793E"/>
    <w:rsid w:val="008B1A9E"/>
    <w:rsid w:val="008B1C7F"/>
    <w:rsid w:val="008B24B3"/>
    <w:rsid w:val="008B320A"/>
    <w:rsid w:val="008C1222"/>
    <w:rsid w:val="008C258D"/>
    <w:rsid w:val="008C67CC"/>
    <w:rsid w:val="008D1AC0"/>
    <w:rsid w:val="008E413D"/>
    <w:rsid w:val="008E7327"/>
    <w:rsid w:val="008E7BA5"/>
    <w:rsid w:val="008F11C3"/>
    <w:rsid w:val="009037A0"/>
    <w:rsid w:val="00913538"/>
    <w:rsid w:val="009142B5"/>
    <w:rsid w:val="00923D1F"/>
    <w:rsid w:val="00930B52"/>
    <w:rsid w:val="00931F60"/>
    <w:rsid w:val="00932C31"/>
    <w:rsid w:val="00933565"/>
    <w:rsid w:val="00936A70"/>
    <w:rsid w:val="009429A7"/>
    <w:rsid w:val="009536E3"/>
    <w:rsid w:val="00953F11"/>
    <w:rsid w:val="00956062"/>
    <w:rsid w:val="009606A6"/>
    <w:rsid w:val="00960DCB"/>
    <w:rsid w:val="00961E06"/>
    <w:rsid w:val="00961F53"/>
    <w:rsid w:val="0096425D"/>
    <w:rsid w:val="009679C0"/>
    <w:rsid w:val="0097712F"/>
    <w:rsid w:val="009861D2"/>
    <w:rsid w:val="00987F09"/>
    <w:rsid w:val="00992186"/>
    <w:rsid w:val="009A1E60"/>
    <w:rsid w:val="009D0C24"/>
    <w:rsid w:val="009D2F6C"/>
    <w:rsid w:val="009D64C8"/>
    <w:rsid w:val="009D7C97"/>
    <w:rsid w:val="009E0BFE"/>
    <w:rsid w:val="009F4CA7"/>
    <w:rsid w:val="00A01A0E"/>
    <w:rsid w:val="00A01CD6"/>
    <w:rsid w:val="00A047B9"/>
    <w:rsid w:val="00A04DA4"/>
    <w:rsid w:val="00A0517C"/>
    <w:rsid w:val="00A06324"/>
    <w:rsid w:val="00A06372"/>
    <w:rsid w:val="00A06C7B"/>
    <w:rsid w:val="00A06CB8"/>
    <w:rsid w:val="00A17264"/>
    <w:rsid w:val="00A27BC2"/>
    <w:rsid w:val="00A33B8B"/>
    <w:rsid w:val="00A3636E"/>
    <w:rsid w:val="00A414CF"/>
    <w:rsid w:val="00A42F80"/>
    <w:rsid w:val="00A53C28"/>
    <w:rsid w:val="00A55E0E"/>
    <w:rsid w:val="00A847ED"/>
    <w:rsid w:val="00A92270"/>
    <w:rsid w:val="00A97C39"/>
    <w:rsid w:val="00AA19BC"/>
    <w:rsid w:val="00AA2918"/>
    <w:rsid w:val="00AA5940"/>
    <w:rsid w:val="00AB11EE"/>
    <w:rsid w:val="00AB13C6"/>
    <w:rsid w:val="00AB52C5"/>
    <w:rsid w:val="00AC24DB"/>
    <w:rsid w:val="00AC45AB"/>
    <w:rsid w:val="00AC6826"/>
    <w:rsid w:val="00AC7B6A"/>
    <w:rsid w:val="00AD0905"/>
    <w:rsid w:val="00AD7354"/>
    <w:rsid w:val="00AD7628"/>
    <w:rsid w:val="00AE26E9"/>
    <w:rsid w:val="00AF3BD5"/>
    <w:rsid w:val="00B0026F"/>
    <w:rsid w:val="00B014AD"/>
    <w:rsid w:val="00B04AEE"/>
    <w:rsid w:val="00B1469E"/>
    <w:rsid w:val="00B20F24"/>
    <w:rsid w:val="00B22C13"/>
    <w:rsid w:val="00B265EA"/>
    <w:rsid w:val="00B26DEA"/>
    <w:rsid w:val="00B30C29"/>
    <w:rsid w:val="00B366F9"/>
    <w:rsid w:val="00B42F03"/>
    <w:rsid w:val="00B51279"/>
    <w:rsid w:val="00B625ED"/>
    <w:rsid w:val="00B6473D"/>
    <w:rsid w:val="00B721A2"/>
    <w:rsid w:val="00B7440E"/>
    <w:rsid w:val="00B7490D"/>
    <w:rsid w:val="00B911E9"/>
    <w:rsid w:val="00B952A7"/>
    <w:rsid w:val="00B95544"/>
    <w:rsid w:val="00BA290A"/>
    <w:rsid w:val="00BA3881"/>
    <w:rsid w:val="00BB7DC3"/>
    <w:rsid w:val="00BC087D"/>
    <w:rsid w:val="00BD2A74"/>
    <w:rsid w:val="00BD6DA3"/>
    <w:rsid w:val="00BE2374"/>
    <w:rsid w:val="00BF4FB5"/>
    <w:rsid w:val="00C06A9D"/>
    <w:rsid w:val="00C073C7"/>
    <w:rsid w:val="00C076C5"/>
    <w:rsid w:val="00C15D06"/>
    <w:rsid w:val="00C30B18"/>
    <w:rsid w:val="00C36DDF"/>
    <w:rsid w:val="00C64AE3"/>
    <w:rsid w:val="00C719C0"/>
    <w:rsid w:val="00C73F5E"/>
    <w:rsid w:val="00C76B2D"/>
    <w:rsid w:val="00C81F06"/>
    <w:rsid w:val="00C8420E"/>
    <w:rsid w:val="00C91BC6"/>
    <w:rsid w:val="00C9311E"/>
    <w:rsid w:val="00C97248"/>
    <w:rsid w:val="00CB4952"/>
    <w:rsid w:val="00CC4BFC"/>
    <w:rsid w:val="00CC64EC"/>
    <w:rsid w:val="00CE6A30"/>
    <w:rsid w:val="00CE78AB"/>
    <w:rsid w:val="00D05573"/>
    <w:rsid w:val="00D13D99"/>
    <w:rsid w:val="00D178B5"/>
    <w:rsid w:val="00D22365"/>
    <w:rsid w:val="00D23C0C"/>
    <w:rsid w:val="00D25B32"/>
    <w:rsid w:val="00D418AF"/>
    <w:rsid w:val="00D43EB2"/>
    <w:rsid w:val="00D46D7F"/>
    <w:rsid w:val="00D50E88"/>
    <w:rsid w:val="00D5151F"/>
    <w:rsid w:val="00D54D5E"/>
    <w:rsid w:val="00D55A61"/>
    <w:rsid w:val="00D5637B"/>
    <w:rsid w:val="00D62989"/>
    <w:rsid w:val="00D67665"/>
    <w:rsid w:val="00D714DE"/>
    <w:rsid w:val="00D80ED6"/>
    <w:rsid w:val="00D856DD"/>
    <w:rsid w:val="00D91040"/>
    <w:rsid w:val="00D97022"/>
    <w:rsid w:val="00DA0FB9"/>
    <w:rsid w:val="00DA108B"/>
    <w:rsid w:val="00DA26A3"/>
    <w:rsid w:val="00DC0680"/>
    <w:rsid w:val="00DC3C5E"/>
    <w:rsid w:val="00DE7AFD"/>
    <w:rsid w:val="00DF66B3"/>
    <w:rsid w:val="00DF74C4"/>
    <w:rsid w:val="00E10068"/>
    <w:rsid w:val="00E11F3D"/>
    <w:rsid w:val="00E245AB"/>
    <w:rsid w:val="00E2498E"/>
    <w:rsid w:val="00E32107"/>
    <w:rsid w:val="00E34ED7"/>
    <w:rsid w:val="00E41E3F"/>
    <w:rsid w:val="00E45B4E"/>
    <w:rsid w:val="00E5213C"/>
    <w:rsid w:val="00E72160"/>
    <w:rsid w:val="00E73E94"/>
    <w:rsid w:val="00E83660"/>
    <w:rsid w:val="00E8416B"/>
    <w:rsid w:val="00E90507"/>
    <w:rsid w:val="00E90C6D"/>
    <w:rsid w:val="00E92071"/>
    <w:rsid w:val="00E92BD8"/>
    <w:rsid w:val="00E96DC3"/>
    <w:rsid w:val="00EA20BA"/>
    <w:rsid w:val="00EA3317"/>
    <w:rsid w:val="00EB57EC"/>
    <w:rsid w:val="00EB5986"/>
    <w:rsid w:val="00ED1D69"/>
    <w:rsid w:val="00ED26F3"/>
    <w:rsid w:val="00ED5109"/>
    <w:rsid w:val="00ED639C"/>
    <w:rsid w:val="00EF0E21"/>
    <w:rsid w:val="00F01E68"/>
    <w:rsid w:val="00F02361"/>
    <w:rsid w:val="00F043F8"/>
    <w:rsid w:val="00F055A9"/>
    <w:rsid w:val="00F0581C"/>
    <w:rsid w:val="00F17FBE"/>
    <w:rsid w:val="00F36D49"/>
    <w:rsid w:val="00F45709"/>
    <w:rsid w:val="00F45BFE"/>
    <w:rsid w:val="00F531E9"/>
    <w:rsid w:val="00F55F9D"/>
    <w:rsid w:val="00F62BD8"/>
    <w:rsid w:val="00F652DE"/>
    <w:rsid w:val="00F669F7"/>
    <w:rsid w:val="00F676D7"/>
    <w:rsid w:val="00F7092C"/>
    <w:rsid w:val="00F77FB9"/>
    <w:rsid w:val="00F85733"/>
    <w:rsid w:val="00F87AB1"/>
    <w:rsid w:val="00F92BD5"/>
    <w:rsid w:val="00FA5958"/>
    <w:rsid w:val="00FB1ADC"/>
    <w:rsid w:val="00FB5B60"/>
    <w:rsid w:val="00FB7551"/>
    <w:rsid w:val="00FC62D6"/>
    <w:rsid w:val="00FD4317"/>
    <w:rsid w:val="00FD6500"/>
    <w:rsid w:val="00FF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C4"/>
    <w:rPr>
      <w:sz w:val="24"/>
      <w:szCs w:val="24"/>
    </w:rPr>
  </w:style>
  <w:style w:type="paragraph" w:styleId="1">
    <w:name w:val="heading 1"/>
    <w:aliases w:val="Глава"/>
    <w:basedOn w:val="a"/>
    <w:next w:val="a"/>
    <w:link w:val="10"/>
    <w:uiPriority w:val="99"/>
    <w:qFormat/>
    <w:rsid w:val="00236CE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67695"/>
    <w:pPr>
      <w:keepNext/>
      <w:jc w:val="center"/>
      <w:outlineLvl w:val="1"/>
    </w:pPr>
    <w:rPr>
      <w:b/>
      <w:bCs/>
      <w:spacing w:val="60"/>
      <w:sz w:val="44"/>
      <w:szCs w:val="44"/>
    </w:rPr>
  </w:style>
  <w:style w:type="paragraph" w:styleId="3">
    <w:name w:val="heading 3"/>
    <w:basedOn w:val="a"/>
    <w:next w:val="a"/>
    <w:link w:val="30"/>
    <w:uiPriority w:val="99"/>
    <w:qFormat/>
    <w:rsid w:val="00067695"/>
    <w:pPr>
      <w:keepNext/>
      <w:jc w:val="center"/>
      <w:outlineLvl w:val="2"/>
    </w:pPr>
    <w:rPr>
      <w:sz w:val="28"/>
      <w:szCs w:val="28"/>
    </w:rPr>
  </w:style>
  <w:style w:type="paragraph" w:styleId="4">
    <w:name w:val="heading 4"/>
    <w:basedOn w:val="a"/>
    <w:next w:val="a"/>
    <w:link w:val="40"/>
    <w:uiPriority w:val="99"/>
    <w:qFormat/>
    <w:rsid w:val="00236CEB"/>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FB5B60"/>
    <w:rPr>
      <w:rFonts w:ascii="Arial" w:hAnsi="Arial" w:cs="Arial"/>
      <w:b/>
      <w:bCs/>
      <w:kern w:val="32"/>
      <w:sz w:val="32"/>
      <w:szCs w:val="32"/>
      <w:lang w:val="ru-RU" w:eastAsia="ru-RU"/>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sid w:val="00836671"/>
    <w:rPr>
      <w:sz w:val="28"/>
      <w:szCs w:val="28"/>
      <w:lang w:val="ru-RU" w:eastAsia="ru-RU"/>
    </w:rPr>
  </w:style>
  <w:style w:type="character" w:customStyle="1" w:styleId="40">
    <w:name w:val="Заголовок 4 Знак"/>
    <w:link w:val="4"/>
    <w:uiPriority w:val="99"/>
    <w:semiHidden/>
    <w:locked/>
    <w:rPr>
      <w:rFonts w:ascii="Calibri" w:hAnsi="Calibri" w:cs="Calibri"/>
      <w:b/>
      <w:bCs/>
      <w:sz w:val="28"/>
      <w:szCs w:val="28"/>
    </w:rPr>
  </w:style>
  <w:style w:type="paragraph" w:styleId="a3">
    <w:name w:val="Body Text Indent"/>
    <w:basedOn w:val="a"/>
    <w:link w:val="a4"/>
    <w:uiPriority w:val="99"/>
    <w:rsid w:val="00067695"/>
    <w:pPr>
      <w:keepNext/>
      <w:overflowPunct w:val="0"/>
      <w:autoSpaceDE w:val="0"/>
      <w:autoSpaceDN w:val="0"/>
      <w:adjustRightInd w:val="0"/>
      <w:spacing w:before="20" w:after="20" w:line="480" w:lineRule="atLeast"/>
      <w:jc w:val="center"/>
    </w:pPr>
    <w:rPr>
      <w:b/>
      <w:bCs/>
      <w:sz w:val="28"/>
      <w:szCs w:val="28"/>
    </w:rPr>
  </w:style>
  <w:style w:type="character" w:customStyle="1" w:styleId="a4">
    <w:name w:val="Основной текст с отступом Знак"/>
    <w:link w:val="a3"/>
    <w:uiPriority w:val="99"/>
    <w:locked/>
    <w:rsid w:val="00836671"/>
    <w:rPr>
      <w:b/>
      <w:bCs/>
      <w:sz w:val="28"/>
      <w:szCs w:val="28"/>
      <w:lang w:val="ru-RU" w:eastAsia="ru-RU"/>
    </w:rPr>
  </w:style>
  <w:style w:type="paragraph" w:styleId="21">
    <w:name w:val="Body Text Indent 2"/>
    <w:basedOn w:val="a"/>
    <w:link w:val="22"/>
    <w:uiPriority w:val="99"/>
    <w:rsid w:val="00067695"/>
    <w:pPr>
      <w:ind w:firstLine="600"/>
      <w:jc w:val="both"/>
    </w:pPr>
  </w:style>
  <w:style w:type="character" w:customStyle="1" w:styleId="22">
    <w:name w:val="Основной текст с отступом 2 Знак"/>
    <w:link w:val="21"/>
    <w:uiPriority w:val="99"/>
    <w:semiHidden/>
    <w:locked/>
    <w:rPr>
      <w:sz w:val="24"/>
      <w:szCs w:val="24"/>
    </w:rPr>
  </w:style>
  <w:style w:type="paragraph" w:customStyle="1" w:styleId="ConsNormal">
    <w:name w:val="ConsNormal"/>
    <w:uiPriority w:val="99"/>
    <w:rsid w:val="00067695"/>
    <w:pPr>
      <w:widowControl w:val="0"/>
      <w:autoSpaceDE w:val="0"/>
      <w:autoSpaceDN w:val="0"/>
      <w:adjustRightInd w:val="0"/>
      <w:ind w:firstLine="720"/>
    </w:pPr>
    <w:rPr>
      <w:rFonts w:ascii="Arial" w:hAnsi="Arial" w:cs="Arial"/>
    </w:rPr>
  </w:style>
  <w:style w:type="paragraph" w:styleId="a5">
    <w:name w:val="Document Map"/>
    <w:basedOn w:val="a"/>
    <w:link w:val="a6"/>
    <w:uiPriority w:val="99"/>
    <w:semiHidden/>
    <w:rsid w:val="00067695"/>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Pr>
      <w:sz w:val="2"/>
      <w:szCs w:val="2"/>
    </w:rPr>
  </w:style>
  <w:style w:type="paragraph" w:styleId="a7">
    <w:name w:val="footer"/>
    <w:basedOn w:val="a"/>
    <w:link w:val="a8"/>
    <w:uiPriority w:val="99"/>
    <w:rsid w:val="001A2D87"/>
    <w:pPr>
      <w:tabs>
        <w:tab w:val="center" w:pos="4677"/>
        <w:tab w:val="right" w:pos="9355"/>
      </w:tabs>
    </w:pPr>
  </w:style>
  <w:style w:type="character" w:customStyle="1" w:styleId="a8">
    <w:name w:val="Нижний колонтитул Знак"/>
    <w:link w:val="a7"/>
    <w:uiPriority w:val="99"/>
    <w:locked/>
    <w:rsid w:val="007F42EC"/>
    <w:rPr>
      <w:sz w:val="24"/>
      <w:szCs w:val="24"/>
    </w:rPr>
  </w:style>
  <w:style w:type="character" w:styleId="a9">
    <w:name w:val="page number"/>
    <w:basedOn w:val="a0"/>
    <w:uiPriority w:val="99"/>
    <w:rsid w:val="001A2D87"/>
  </w:style>
  <w:style w:type="paragraph" w:styleId="aa">
    <w:name w:val="header"/>
    <w:basedOn w:val="a"/>
    <w:link w:val="ab"/>
    <w:uiPriority w:val="99"/>
    <w:rsid w:val="00C9311E"/>
    <w:pPr>
      <w:tabs>
        <w:tab w:val="center" w:pos="4677"/>
        <w:tab w:val="right" w:pos="9355"/>
      </w:tabs>
    </w:pPr>
  </w:style>
  <w:style w:type="character" w:customStyle="1" w:styleId="ab">
    <w:name w:val="Верхний колонтитул Знак"/>
    <w:link w:val="aa"/>
    <w:uiPriority w:val="99"/>
    <w:semiHidden/>
    <w:locked/>
    <w:rPr>
      <w:sz w:val="24"/>
      <w:szCs w:val="24"/>
    </w:rPr>
  </w:style>
  <w:style w:type="table" w:styleId="ac">
    <w:name w:val="Table Grid"/>
    <w:basedOn w:val="a1"/>
    <w:rsid w:val="009F4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B265EA"/>
    <w:rPr>
      <w:rFonts w:ascii="Tahoma" w:hAnsi="Tahoma" w:cs="Tahoma"/>
      <w:sz w:val="16"/>
      <w:szCs w:val="16"/>
    </w:rPr>
  </w:style>
  <w:style w:type="character" w:customStyle="1" w:styleId="ae">
    <w:name w:val="Текст выноски Знак"/>
    <w:link w:val="ad"/>
    <w:semiHidden/>
    <w:locked/>
    <w:rsid w:val="005B72E5"/>
    <w:rPr>
      <w:rFonts w:ascii="Tahoma" w:hAnsi="Tahoma" w:cs="Tahoma"/>
      <w:sz w:val="16"/>
      <w:szCs w:val="16"/>
    </w:rPr>
  </w:style>
  <w:style w:type="paragraph" w:customStyle="1" w:styleId="11">
    <w:name w:val="Стиль1"/>
    <w:basedOn w:val="a"/>
    <w:uiPriority w:val="99"/>
    <w:rsid w:val="005D74B9"/>
    <w:pPr>
      <w:ind w:firstLine="567"/>
    </w:pPr>
  </w:style>
  <w:style w:type="paragraph" w:styleId="af">
    <w:name w:val="Body Text"/>
    <w:basedOn w:val="a"/>
    <w:link w:val="af0"/>
    <w:uiPriority w:val="99"/>
    <w:rsid w:val="005D74B9"/>
    <w:pPr>
      <w:spacing w:after="120"/>
    </w:pPr>
  </w:style>
  <w:style w:type="character" w:customStyle="1" w:styleId="af0">
    <w:name w:val="Основной текст Знак"/>
    <w:link w:val="af"/>
    <w:uiPriority w:val="99"/>
    <w:locked/>
    <w:rsid w:val="007F42EC"/>
    <w:rPr>
      <w:sz w:val="24"/>
      <w:szCs w:val="24"/>
    </w:rPr>
  </w:style>
  <w:style w:type="paragraph" w:styleId="31">
    <w:name w:val="Body Text Indent 3"/>
    <w:basedOn w:val="a"/>
    <w:link w:val="32"/>
    <w:uiPriority w:val="99"/>
    <w:rsid w:val="005D74B9"/>
    <w:pPr>
      <w:spacing w:after="120"/>
      <w:ind w:left="283"/>
    </w:pPr>
    <w:rPr>
      <w:sz w:val="16"/>
      <w:szCs w:val="16"/>
    </w:rPr>
  </w:style>
  <w:style w:type="character" w:customStyle="1" w:styleId="32">
    <w:name w:val="Основной текст с отступом 3 Знак"/>
    <w:link w:val="31"/>
    <w:uiPriority w:val="99"/>
    <w:semiHidden/>
    <w:locked/>
    <w:rPr>
      <w:sz w:val="16"/>
      <w:szCs w:val="16"/>
    </w:rPr>
  </w:style>
  <w:style w:type="paragraph" w:styleId="af1">
    <w:name w:val="Title"/>
    <w:basedOn w:val="a"/>
    <w:link w:val="af2"/>
    <w:uiPriority w:val="99"/>
    <w:qFormat/>
    <w:rsid w:val="00B625ED"/>
    <w:pPr>
      <w:jc w:val="center"/>
    </w:pPr>
  </w:style>
  <w:style w:type="character" w:customStyle="1" w:styleId="af2">
    <w:name w:val="Название Знак"/>
    <w:link w:val="af1"/>
    <w:uiPriority w:val="99"/>
    <w:locked/>
    <w:rPr>
      <w:rFonts w:ascii="Cambria" w:hAnsi="Cambria" w:cs="Cambria"/>
      <w:b/>
      <w:bCs/>
      <w:kern w:val="28"/>
      <w:sz w:val="32"/>
      <w:szCs w:val="32"/>
    </w:rPr>
  </w:style>
  <w:style w:type="paragraph" w:customStyle="1" w:styleId="ConsPlusNormal">
    <w:name w:val="ConsPlusNormal"/>
    <w:uiPriority w:val="99"/>
    <w:rsid w:val="00FA5958"/>
    <w:pPr>
      <w:widowControl w:val="0"/>
      <w:autoSpaceDE w:val="0"/>
      <w:autoSpaceDN w:val="0"/>
      <w:adjustRightInd w:val="0"/>
      <w:ind w:firstLine="720"/>
    </w:pPr>
    <w:rPr>
      <w:rFonts w:ascii="Arial" w:hAnsi="Arial" w:cs="Arial"/>
    </w:rPr>
  </w:style>
  <w:style w:type="paragraph" w:customStyle="1" w:styleId="210">
    <w:name w:val="Основной текст 21"/>
    <w:basedOn w:val="a"/>
    <w:uiPriority w:val="99"/>
    <w:rsid w:val="003C6561"/>
    <w:pPr>
      <w:suppressAutoHyphens/>
      <w:jc w:val="both"/>
    </w:pPr>
    <w:rPr>
      <w:lang w:eastAsia="ar-SA"/>
    </w:rPr>
  </w:style>
  <w:style w:type="character" w:styleId="af3">
    <w:name w:val="Hyperlink"/>
    <w:uiPriority w:val="99"/>
    <w:rsid w:val="003122A3"/>
    <w:rPr>
      <w:color w:val="0000FF"/>
      <w:u w:val="single"/>
    </w:rPr>
  </w:style>
  <w:style w:type="paragraph" w:customStyle="1" w:styleId="P16">
    <w:name w:val="P16"/>
    <w:basedOn w:val="a"/>
    <w:hidden/>
    <w:uiPriority w:val="99"/>
    <w:rsid w:val="00BB7DC3"/>
    <w:pPr>
      <w:widowControl w:val="0"/>
      <w:adjustRightInd w:val="0"/>
      <w:jc w:val="distribute"/>
    </w:pPr>
  </w:style>
  <w:style w:type="paragraph" w:customStyle="1" w:styleId="af4">
    <w:name w:val="Содержимое таблицы"/>
    <w:basedOn w:val="a"/>
    <w:rsid w:val="004B3B6A"/>
    <w:pPr>
      <w:suppressLineNumbers/>
      <w:suppressAutoHyphens/>
    </w:pPr>
    <w:rPr>
      <w:lang w:eastAsia="ar-SA"/>
    </w:rPr>
  </w:style>
  <w:style w:type="paragraph" w:customStyle="1" w:styleId="af5">
    <w:name w:val="Знак"/>
    <w:basedOn w:val="a"/>
    <w:rsid w:val="004B3B6A"/>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4F1F8B"/>
    <w:pPr>
      <w:widowControl w:val="0"/>
      <w:suppressAutoHyphens/>
      <w:autoSpaceDN w:val="0"/>
      <w:spacing w:after="160" w:line="240" w:lineRule="exact"/>
      <w:textAlignment w:val="baseline"/>
    </w:pPr>
    <w:rPr>
      <w:rFonts w:ascii="Verdana" w:hAnsi="Verdana" w:cs="Verdana"/>
      <w:kern w:val="3"/>
      <w:sz w:val="22"/>
      <w:szCs w:val="22"/>
      <w:lang w:val="en-US" w:eastAsia="en-US"/>
    </w:rPr>
  </w:style>
  <w:style w:type="paragraph" w:styleId="af6">
    <w:name w:val="Normal (Web)"/>
    <w:basedOn w:val="a"/>
    <w:link w:val="af7"/>
    <w:uiPriority w:val="99"/>
    <w:rsid w:val="004F1F8B"/>
    <w:pPr>
      <w:widowControl w:val="0"/>
      <w:suppressAutoHyphens/>
      <w:autoSpaceDN w:val="0"/>
      <w:spacing w:before="100" w:beforeAutospacing="1" w:after="100" w:afterAutospacing="1"/>
      <w:textAlignment w:val="baseline"/>
    </w:pPr>
    <w:rPr>
      <w:rFonts w:ascii="Calibri" w:hAnsi="Calibri" w:cs="Calibri"/>
      <w:kern w:val="3"/>
      <w:sz w:val="22"/>
      <w:szCs w:val="22"/>
    </w:rPr>
  </w:style>
  <w:style w:type="paragraph" w:styleId="af8">
    <w:name w:val="No Spacing"/>
    <w:uiPriority w:val="99"/>
    <w:qFormat/>
    <w:rsid w:val="004F1F8B"/>
    <w:rPr>
      <w:sz w:val="24"/>
      <w:szCs w:val="24"/>
      <w:lang w:eastAsia="en-US"/>
    </w:rPr>
  </w:style>
  <w:style w:type="paragraph" w:customStyle="1" w:styleId="13">
    <w:name w:val="Без интервала1"/>
    <w:uiPriority w:val="99"/>
    <w:rsid w:val="004F1F8B"/>
    <w:pPr>
      <w:suppressAutoHyphens/>
    </w:pPr>
    <w:rPr>
      <w:rFonts w:ascii="Calibri" w:hAnsi="Calibri" w:cs="Calibri"/>
      <w:kern w:val="1"/>
      <w:sz w:val="22"/>
      <w:szCs w:val="22"/>
      <w:lang w:eastAsia="ar-SA"/>
    </w:rPr>
  </w:style>
  <w:style w:type="paragraph" w:styleId="af9">
    <w:name w:val="List Paragraph"/>
    <w:basedOn w:val="a"/>
    <w:uiPriority w:val="99"/>
    <w:qFormat/>
    <w:rsid w:val="00FB5B60"/>
    <w:pPr>
      <w:ind w:left="720"/>
    </w:pPr>
    <w:rPr>
      <w:sz w:val="20"/>
      <w:szCs w:val="20"/>
    </w:rPr>
  </w:style>
  <w:style w:type="character" w:styleId="afa">
    <w:name w:val="Strong"/>
    <w:uiPriority w:val="99"/>
    <w:qFormat/>
    <w:rsid w:val="00836671"/>
    <w:rPr>
      <w:b/>
      <w:bCs/>
    </w:rPr>
  </w:style>
  <w:style w:type="paragraph" w:customStyle="1" w:styleId="14">
    <w:name w:val="нум список 1"/>
    <w:basedOn w:val="a"/>
    <w:uiPriority w:val="99"/>
    <w:rsid w:val="00836671"/>
    <w:pPr>
      <w:tabs>
        <w:tab w:val="left" w:pos="360"/>
      </w:tabs>
      <w:spacing w:before="120" w:after="120"/>
      <w:jc w:val="both"/>
    </w:pPr>
    <w:rPr>
      <w:lang w:eastAsia="ar-SA"/>
    </w:rPr>
  </w:style>
  <w:style w:type="paragraph" w:styleId="33">
    <w:name w:val="Body Text 3"/>
    <w:basedOn w:val="a"/>
    <w:link w:val="34"/>
    <w:uiPriority w:val="99"/>
    <w:rsid w:val="00836671"/>
    <w:pPr>
      <w:widowControl w:val="0"/>
      <w:suppressAutoHyphens/>
      <w:autoSpaceDN w:val="0"/>
      <w:spacing w:after="120"/>
    </w:pPr>
    <w:rPr>
      <w:rFonts w:ascii="Calibri" w:hAnsi="Calibri" w:cs="Calibri"/>
      <w:kern w:val="3"/>
      <w:sz w:val="16"/>
      <w:szCs w:val="16"/>
    </w:rPr>
  </w:style>
  <w:style w:type="character" w:customStyle="1" w:styleId="34">
    <w:name w:val="Основной текст 3 Знак"/>
    <w:link w:val="33"/>
    <w:uiPriority w:val="99"/>
    <w:semiHidden/>
    <w:locked/>
    <w:rPr>
      <w:sz w:val="16"/>
      <w:szCs w:val="16"/>
    </w:rPr>
  </w:style>
  <w:style w:type="paragraph" w:customStyle="1" w:styleId="ConsPlusNonformat">
    <w:name w:val="ConsPlusNonformat"/>
    <w:uiPriority w:val="99"/>
    <w:rsid w:val="00836671"/>
    <w:pPr>
      <w:widowControl w:val="0"/>
      <w:suppressAutoHyphens/>
      <w:autoSpaceDE w:val="0"/>
    </w:pPr>
    <w:rPr>
      <w:rFonts w:ascii="Courier New" w:hAnsi="Courier New" w:cs="Courier New"/>
      <w:lang w:eastAsia="ar-SA"/>
    </w:rPr>
  </w:style>
  <w:style w:type="paragraph" w:customStyle="1" w:styleId="15">
    <w:name w:val="Абзац списка1"/>
    <w:basedOn w:val="a"/>
    <w:uiPriority w:val="99"/>
    <w:rsid w:val="00836671"/>
    <w:pPr>
      <w:ind w:left="720"/>
    </w:pPr>
  </w:style>
  <w:style w:type="paragraph" w:customStyle="1" w:styleId="ConsPlusCell">
    <w:name w:val="ConsPlusCell"/>
    <w:uiPriority w:val="99"/>
    <w:rsid w:val="001B6A33"/>
    <w:pPr>
      <w:autoSpaceDE w:val="0"/>
      <w:autoSpaceDN w:val="0"/>
      <w:adjustRightInd w:val="0"/>
    </w:pPr>
    <w:rPr>
      <w:sz w:val="24"/>
      <w:szCs w:val="24"/>
    </w:rPr>
  </w:style>
  <w:style w:type="paragraph" w:customStyle="1" w:styleId="msolistparagraph0">
    <w:name w:val="msolistparagraph"/>
    <w:basedOn w:val="a"/>
    <w:uiPriority w:val="99"/>
    <w:rsid w:val="00421E8B"/>
    <w:pPr>
      <w:spacing w:before="100" w:beforeAutospacing="1" w:after="100" w:afterAutospacing="1"/>
    </w:pPr>
  </w:style>
  <w:style w:type="paragraph" w:customStyle="1" w:styleId="msolistparagraphcxspmiddle">
    <w:name w:val="msolistparagraphcxspmiddle"/>
    <w:basedOn w:val="a"/>
    <w:uiPriority w:val="99"/>
    <w:rsid w:val="00421E8B"/>
    <w:pPr>
      <w:spacing w:before="100" w:beforeAutospacing="1" w:after="100" w:afterAutospacing="1"/>
    </w:pPr>
  </w:style>
  <w:style w:type="paragraph" w:customStyle="1" w:styleId="msolistparagraphcxsplast">
    <w:name w:val="msolistparagraphcxsplast"/>
    <w:basedOn w:val="a"/>
    <w:uiPriority w:val="99"/>
    <w:rsid w:val="00421E8B"/>
    <w:pPr>
      <w:spacing w:before="100" w:beforeAutospacing="1" w:after="100" w:afterAutospacing="1"/>
    </w:pPr>
  </w:style>
  <w:style w:type="character" w:styleId="afb">
    <w:name w:val="Emphasis"/>
    <w:uiPriority w:val="99"/>
    <w:qFormat/>
    <w:rsid w:val="00421E8B"/>
    <w:rPr>
      <w:i/>
      <w:iCs/>
    </w:rPr>
  </w:style>
  <w:style w:type="character" w:styleId="afc">
    <w:name w:val="FollowedHyperlink"/>
    <w:uiPriority w:val="99"/>
    <w:rsid w:val="00421E8B"/>
    <w:rPr>
      <w:color w:val="800000"/>
      <w:u w:val="single"/>
    </w:rPr>
  </w:style>
  <w:style w:type="paragraph" w:customStyle="1" w:styleId="western">
    <w:name w:val="western"/>
    <w:basedOn w:val="a"/>
    <w:uiPriority w:val="99"/>
    <w:rsid w:val="00421E8B"/>
    <w:pPr>
      <w:spacing w:before="100" w:beforeAutospacing="1" w:after="119"/>
    </w:pPr>
    <w:rPr>
      <w:rFonts w:ascii="Arial" w:hAnsi="Arial" w:cs="Arial"/>
    </w:rPr>
  </w:style>
  <w:style w:type="paragraph" w:customStyle="1" w:styleId="cjk">
    <w:name w:val="cjk"/>
    <w:basedOn w:val="a"/>
    <w:uiPriority w:val="99"/>
    <w:rsid w:val="00421E8B"/>
    <w:pPr>
      <w:spacing w:before="100" w:beforeAutospacing="1" w:after="119"/>
    </w:pPr>
  </w:style>
  <w:style w:type="paragraph" w:customStyle="1" w:styleId="ctl">
    <w:name w:val="ctl"/>
    <w:basedOn w:val="a"/>
    <w:uiPriority w:val="99"/>
    <w:rsid w:val="00421E8B"/>
    <w:pPr>
      <w:spacing w:before="100" w:beforeAutospacing="1" w:after="119"/>
    </w:pPr>
    <w:rPr>
      <w:rFonts w:ascii="Arial" w:hAnsi="Arial" w:cs="Arial"/>
    </w:rPr>
  </w:style>
  <w:style w:type="paragraph" w:styleId="afd">
    <w:name w:val="Body Text First Indent"/>
    <w:basedOn w:val="af"/>
    <w:link w:val="afe"/>
    <w:uiPriority w:val="99"/>
    <w:rsid w:val="00B6473D"/>
    <w:pPr>
      <w:ind w:firstLine="210"/>
    </w:pPr>
    <w:rPr>
      <w:sz w:val="20"/>
      <w:szCs w:val="20"/>
    </w:rPr>
  </w:style>
  <w:style w:type="character" w:customStyle="1" w:styleId="afe">
    <w:name w:val="Красная строка Знак"/>
    <w:link w:val="afd"/>
    <w:uiPriority w:val="99"/>
    <w:locked/>
    <w:rsid w:val="007F42EC"/>
    <w:rPr>
      <w:sz w:val="24"/>
      <w:szCs w:val="24"/>
    </w:rPr>
  </w:style>
  <w:style w:type="paragraph" w:customStyle="1" w:styleId="Default">
    <w:name w:val="Default"/>
    <w:uiPriority w:val="99"/>
    <w:rsid w:val="00286C90"/>
    <w:pPr>
      <w:autoSpaceDE w:val="0"/>
      <w:autoSpaceDN w:val="0"/>
      <w:adjustRightInd w:val="0"/>
    </w:pPr>
    <w:rPr>
      <w:color w:val="000000"/>
      <w:sz w:val="24"/>
      <w:szCs w:val="24"/>
    </w:rPr>
  </w:style>
  <w:style w:type="paragraph" w:customStyle="1" w:styleId="ConsPlusTitle">
    <w:name w:val="ConsPlusTitle"/>
    <w:uiPriority w:val="99"/>
    <w:rsid w:val="002E40B2"/>
    <w:pPr>
      <w:widowControl w:val="0"/>
      <w:suppressAutoHyphens/>
      <w:autoSpaceDE w:val="0"/>
    </w:pPr>
    <w:rPr>
      <w:b/>
      <w:bCs/>
      <w:sz w:val="24"/>
      <w:szCs w:val="24"/>
      <w:lang w:eastAsia="ar-SA"/>
    </w:rPr>
  </w:style>
  <w:style w:type="paragraph" w:styleId="aff">
    <w:name w:val="List"/>
    <w:basedOn w:val="a"/>
    <w:uiPriority w:val="99"/>
    <w:rsid w:val="00636E65"/>
    <w:pPr>
      <w:ind w:left="283" w:hanging="283"/>
    </w:pPr>
    <w:rPr>
      <w:sz w:val="20"/>
      <w:szCs w:val="20"/>
    </w:rPr>
  </w:style>
  <w:style w:type="character" w:customStyle="1" w:styleId="af7">
    <w:name w:val="Обычный (веб) Знак"/>
    <w:link w:val="af6"/>
    <w:uiPriority w:val="99"/>
    <w:locked/>
    <w:rsid w:val="007175CF"/>
    <w:rPr>
      <w:rFonts w:ascii="Calibri" w:hAnsi="Calibri" w:cs="Calibri"/>
      <w:kern w:val="3"/>
      <w:sz w:val="22"/>
      <w:szCs w:val="22"/>
      <w:lang w:val="ru-RU" w:eastAsia="ru-RU"/>
    </w:rPr>
  </w:style>
  <w:style w:type="character" w:customStyle="1" w:styleId="aff0">
    <w:name w:val="Гипертекстовая ссылка"/>
    <w:uiPriority w:val="99"/>
    <w:rsid w:val="00213F6C"/>
    <w:rPr>
      <w:b/>
      <w:bCs/>
      <w:color w:val="auto"/>
      <w:sz w:val="26"/>
      <w:szCs w:val="26"/>
    </w:rPr>
  </w:style>
  <w:style w:type="paragraph" w:customStyle="1" w:styleId="aff1">
    <w:name w:val="Прижатый влево"/>
    <w:basedOn w:val="a"/>
    <w:next w:val="a"/>
    <w:uiPriority w:val="99"/>
    <w:rsid w:val="00213F6C"/>
    <w:pPr>
      <w:widowControl w:val="0"/>
      <w:autoSpaceDE w:val="0"/>
      <w:autoSpaceDN w:val="0"/>
      <w:adjustRightInd w:val="0"/>
    </w:pPr>
    <w:rPr>
      <w:rFonts w:ascii="Arial" w:hAnsi="Arial" w:cs="Arial"/>
    </w:rPr>
  </w:style>
  <w:style w:type="paragraph" w:customStyle="1" w:styleId="aff2">
    <w:name w:val="Нормальный (таблица)"/>
    <w:basedOn w:val="a"/>
    <w:next w:val="a"/>
    <w:uiPriority w:val="99"/>
    <w:rsid w:val="00213F6C"/>
    <w:pPr>
      <w:autoSpaceDE w:val="0"/>
      <w:autoSpaceDN w:val="0"/>
      <w:adjustRightInd w:val="0"/>
      <w:jc w:val="both"/>
    </w:pPr>
    <w:rPr>
      <w:rFonts w:ascii="Arial" w:hAnsi="Arial" w:cs="Arial"/>
    </w:rPr>
  </w:style>
  <w:style w:type="paragraph" w:customStyle="1" w:styleId="P11">
    <w:name w:val="P11"/>
    <w:basedOn w:val="a"/>
    <w:hidden/>
    <w:uiPriority w:val="99"/>
    <w:rsid w:val="00665473"/>
    <w:pPr>
      <w:widowControl w:val="0"/>
      <w:adjustRightInd w:val="0"/>
    </w:pPr>
    <w:rPr>
      <w:b/>
      <w:bCs/>
      <w:spacing w:val="19"/>
    </w:rPr>
  </w:style>
  <w:style w:type="paragraph" w:customStyle="1" w:styleId="P15">
    <w:name w:val="P15"/>
    <w:basedOn w:val="a"/>
    <w:hidden/>
    <w:uiPriority w:val="99"/>
    <w:rsid w:val="00665473"/>
    <w:pPr>
      <w:widowControl w:val="0"/>
      <w:adjustRightInd w:val="0"/>
    </w:pPr>
  </w:style>
  <w:style w:type="paragraph" w:customStyle="1" w:styleId="Textbodyindent">
    <w:name w:val="Text body indent"/>
    <w:basedOn w:val="a"/>
    <w:uiPriority w:val="99"/>
    <w:rsid w:val="00D5637B"/>
    <w:pPr>
      <w:widowControl w:val="0"/>
      <w:suppressAutoHyphens/>
      <w:autoSpaceDN w:val="0"/>
      <w:ind w:firstLine="720"/>
      <w:jc w:val="both"/>
      <w:textAlignment w:val="baseline"/>
    </w:pPr>
    <w:rPr>
      <w:kern w:val="3"/>
      <w:sz w:val="28"/>
      <w:szCs w:val="28"/>
    </w:rPr>
  </w:style>
  <w:style w:type="character" w:customStyle="1" w:styleId="blk">
    <w:name w:val="blk"/>
    <w:basedOn w:val="a0"/>
    <w:rsid w:val="009E0BFE"/>
  </w:style>
  <w:style w:type="paragraph" w:customStyle="1" w:styleId="CharChar">
    <w:name w:val="Char Char Знак Знак Знак Знак"/>
    <w:basedOn w:val="a"/>
    <w:uiPriority w:val="99"/>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uiPriority w:val="99"/>
    <w:rsid w:val="00732390"/>
    <w:pPr>
      <w:suppressAutoHyphens/>
      <w:ind w:firstLine="567"/>
      <w:jc w:val="both"/>
    </w:pPr>
  </w:style>
  <w:style w:type="paragraph" w:customStyle="1" w:styleId="aff3">
    <w:name w:val="Знак Знак Знак"/>
    <w:basedOn w:val="a"/>
    <w:uiPriority w:val="99"/>
    <w:rsid w:val="00732390"/>
    <w:pPr>
      <w:spacing w:after="160" w:line="240" w:lineRule="exact"/>
    </w:pPr>
    <w:rPr>
      <w:rFonts w:ascii="Verdana" w:hAnsi="Verdana" w:cs="Verdana"/>
      <w:lang w:val="en-US" w:eastAsia="en-US"/>
    </w:rPr>
  </w:style>
  <w:style w:type="paragraph" w:customStyle="1" w:styleId="ConsPlusTitlePage">
    <w:name w:val="ConsPlusTitlePage"/>
    <w:uiPriority w:val="99"/>
    <w:rsid w:val="00E90507"/>
    <w:pPr>
      <w:widowControl w:val="0"/>
      <w:autoSpaceDE w:val="0"/>
      <w:autoSpaceDN w:val="0"/>
    </w:pPr>
    <w:rPr>
      <w:rFonts w:ascii="Tahoma" w:hAnsi="Tahoma" w:cs="Tahoma"/>
    </w:rPr>
  </w:style>
  <w:style w:type="character" w:customStyle="1" w:styleId="aff4">
    <w:name w:val="Цветовое выделение"/>
    <w:uiPriority w:val="99"/>
    <w:rsid w:val="00E90507"/>
    <w:rPr>
      <w:b/>
      <w:bCs/>
      <w:color w:val="000080"/>
    </w:rPr>
  </w:style>
  <w:style w:type="character" w:customStyle="1" w:styleId="WW-Absatz-Standardschriftart">
    <w:name w:val="WW-Absatz-Standardschriftart"/>
    <w:uiPriority w:val="99"/>
    <w:rsid w:val="00E90507"/>
  </w:style>
  <w:style w:type="paragraph" w:customStyle="1" w:styleId="aff5">
    <w:name w:val="Заголовок статьи"/>
    <w:basedOn w:val="a"/>
    <w:next w:val="a"/>
    <w:uiPriority w:val="99"/>
    <w:rsid w:val="00E90507"/>
    <w:pPr>
      <w:suppressAutoHyphens/>
      <w:ind w:left="1612" w:hanging="892"/>
      <w:jc w:val="both"/>
    </w:pPr>
    <w:rPr>
      <w:rFonts w:ascii="Arial" w:hAnsi="Arial" w:cs="Arial"/>
      <w:sz w:val="22"/>
      <w:szCs w:val="22"/>
      <w:lang w:eastAsia="ar-SA"/>
    </w:rPr>
  </w:style>
  <w:style w:type="paragraph" w:customStyle="1" w:styleId="aff6">
    <w:name w:val="Нормальный"/>
    <w:uiPriority w:val="99"/>
    <w:rsid w:val="00E90507"/>
    <w:pPr>
      <w:widowControl w:val="0"/>
      <w:autoSpaceDE w:val="0"/>
      <w:autoSpaceDN w:val="0"/>
      <w:adjustRightInd w:val="0"/>
    </w:pPr>
    <w:rPr>
      <w:color w:val="000000"/>
      <w:sz w:val="28"/>
      <w:szCs w:val="28"/>
    </w:rPr>
  </w:style>
  <w:style w:type="paragraph" w:customStyle="1" w:styleId="Standard">
    <w:name w:val="Standard"/>
    <w:uiPriority w:val="99"/>
    <w:rsid w:val="00B20F24"/>
    <w:pPr>
      <w:widowControl w:val="0"/>
      <w:suppressAutoHyphens/>
      <w:autoSpaceDN w:val="0"/>
      <w:textAlignment w:val="baseline"/>
    </w:pPr>
    <w:rPr>
      <w:kern w:val="3"/>
      <w:sz w:val="24"/>
      <w:szCs w:val="24"/>
      <w:lang w:eastAsia="zh-CN"/>
    </w:rPr>
  </w:style>
  <w:style w:type="table" w:customStyle="1" w:styleId="16">
    <w:name w:val="Сетка таблицы1"/>
    <w:uiPriority w:val="99"/>
    <w:rsid w:val="006F7F4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uiPriority w:val="99"/>
    <w:rsid w:val="006F7F4A"/>
    <w:pPr>
      <w:widowControl w:val="0"/>
      <w:adjustRightInd w:val="0"/>
      <w:spacing w:after="120"/>
      <w:ind w:left="282"/>
      <w:jc w:val="right"/>
    </w:pPr>
  </w:style>
  <w:style w:type="paragraph" w:customStyle="1" w:styleId="P3">
    <w:name w:val="P3"/>
    <w:basedOn w:val="a"/>
    <w:uiPriority w:val="99"/>
    <w:rsid w:val="006F7F4A"/>
    <w:pPr>
      <w:widowControl w:val="0"/>
      <w:adjustRightInd w:val="0"/>
      <w:spacing w:line="219" w:lineRule="atLeast"/>
      <w:ind w:firstLine="720"/>
      <w:jc w:val="center"/>
    </w:pPr>
    <w:rPr>
      <w:sz w:val="20"/>
      <w:szCs w:val="20"/>
    </w:rPr>
  </w:style>
  <w:style w:type="paragraph" w:customStyle="1" w:styleId="P4">
    <w:name w:val="P4"/>
    <w:basedOn w:val="a"/>
    <w:uiPriority w:val="99"/>
    <w:rsid w:val="006F7F4A"/>
    <w:pPr>
      <w:widowControl w:val="0"/>
      <w:adjustRightInd w:val="0"/>
      <w:spacing w:line="219" w:lineRule="atLeast"/>
      <w:ind w:firstLine="720"/>
      <w:jc w:val="distribute"/>
    </w:pPr>
    <w:rPr>
      <w:sz w:val="20"/>
      <w:szCs w:val="20"/>
    </w:rPr>
  </w:style>
  <w:style w:type="paragraph" w:customStyle="1" w:styleId="P12">
    <w:name w:val="P12"/>
    <w:basedOn w:val="a"/>
    <w:uiPriority w:val="99"/>
    <w:rsid w:val="006F7F4A"/>
    <w:pPr>
      <w:widowControl w:val="0"/>
      <w:adjustRightInd w:val="0"/>
      <w:spacing w:line="219" w:lineRule="atLeast"/>
      <w:ind w:firstLine="10"/>
      <w:jc w:val="distribute"/>
    </w:pPr>
  </w:style>
  <w:style w:type="paragraph" w:customStyle="1" w:styleId="P13">
    <w:name w:val="P13"/>
    <w:basedOn w:val="a"/>
    <w:uiPriority w:val="99"/>
    <w:rsid w:val="006F7F4A"/>
    <w:pPr>
      <w:widowControl w:val="0"/>
      <w:adjustRightInd w:val="0"/>
      <w:spacing w:line="219" w:lineRule="atLeast"/>
      <w:ind w:firstLine="1134"/>
      <w:jc w:val="distribute"/>
    </w:pPr>
  </w:style>
  <w:style w:type="paragraph" w:customStyle="1" w:styleId="P14">
    <w:name w:val="P14"/>
    <w:basedOn w:val="a"/>
    <w:uiPriority w:val="99"/>
    <w:rsid w:val="006F7F4A"/>
    <w:pPr>
      <w:widowControl w:val="0"/>
      <w:adjustRightInd w:val="0"/>
      <w:spacing w:line="219" w:lineRule="atLeast"/>
      <w:ind w:firstLine="1134"/>
      <w:jc w:val="center"/>
    </w:pPr>
  </w:style>
  <w:style w:type="paragraph" w:customStyle="1" w:styleId="P17">
    <w:name w:val="P17"/>
    <w:basedOn w:val="a"/>
    <w:uiPriority w:val="99"/>
    <w:rsid w:val="006F7F4A"/>
    <w:pPr>
      <w:widowControl w:val="0"/>
      <w:suppressLineNumbers/>
      <w:adjustRightInd w:val="0"/>
      <w:jc w:val="right"/>
    </w:pPr>
  </w:style>
  <w:style w:type="paragraph" w:customStyle="1" w:styleId="P18">
    <w:name w:val="P18"/>
    <w:basedOn w:val="a"/>
    <w:uiPriority w:val="99"/>
    <w:rsid w:val="006F7F4A"/>
    <w:pPr>
      <w:widowControl w:val="0"/>
      <w:adjustRightInd w:val="0"/>
      <w:spacing w:line="219" w:lineRule="atLeast"/>
      <w:jc w:val="distribute"/>
    </w:pPr>
  </w:style>
  <w:style w:type="character" w:customStyle="1" w:styleId="T1">
    <w:name w:val="T1"/>
    <w:uiPriority w:val="99"/>
    <w:rsid w:val="006F7F4A"/>
    <w:rPr>
      <w:rFonts w:ascii="Times New Roman" w:hAnsi="Times New Roman" w:cs="Times New Roman"/>
      <w:sz w:val="24"/>
      <w:szCs w:val="24"/>
    </w:rPr>
  </w:style>
  <w:style w:type="table" w:customStyle="1" w:styleId="17">
    <w:name w:val="Таблица1"/>
    <w:uiPriority w:val="99"/>
    <w:rsid w:val="006F7F4A"/>
    <w:tblPr>
      <w:tblCellMar>
        <w:top w:w="0" w:type="dxa"/>
        <w:left w:w="0" w:type="dxa"/>
        <w:bottom w:w="0" w:type="dxa"/>
        <w:right w:w="0" w:type="dxa"/>
      </w:tblCellMar>
    </w:tblPr>
  </w:style>
  <w:style w:type="table" w:customStyle="1" w:styleId="23">
    <w:name w:val="Таблица2"/>
    <w:uiPriority w:val="99"/>
    <w:rsid w:val="006F7F4A"/>
    <w:tblPr>
      <w:tblCellMar>
        <w:top w:w="0" w:type="dxa"/>
        <w:left w:w="0" w:type="dxa"/>
        <w:bottom w:w="0" w:type="dxa"/>
        <w:right w:w="0" w:type="dxa"/>
      </w:tblCellMar>
    </w:tblPr>
  </w:style>
  <w:style w:type="character" w:customStyle="1" w:styleId="18">
    <w:name w:val="Основной шрифт абзаца1"/>
    <w:uiPriority w:val="99"/>
    <w:rsid w:val="00FB7551"/>
  </w:style>
  <w:style w:type="paragraph" w:customStyle="1" w:styleId="aff7">
    <w:name w:val="Заголовок"/>
    <w:basedOn w:val="a"/>
    <w:next w:val="af"/>
    <w:uiPriority w:val="99"/>
    <w:rsid w:val="00FB7551"/>
    <w:pPr>
      <w:keepNext/>
      <w:suppressAutoHyphens/>
      <w:spacing w:before="240" w:after="120"/>
    </w:pPr>
    <w:rPr>
      <w:rFonts w:ascii="Arial" w:hAnsi="Arial" w:cs="Arial"/>
      <w:sz w:val="28"/>
      <w:szCs w:val="28"/>
      <w:lang w:eastAsia="ar-SA"/>
    </w:rPr>
  </w:style>
  <w:style w:type="paragraph" w:customStyle="1" w:styleId="19">
    <w:name w:val="Название1"/>
    <w:basedOn w:val="a"/>
    <w:uiPriority w:val="99"/>
    <w:rsid w:val="00FB7551"/>
    <w:pPr>
      <w:suppressLineNumbers/>
      <w:suppressAutoHyphens/>
      <w:spacing w:before="120" w:after="120"/>
    </w:pPr>
    <w:rPr>
      <w:rFonts w:ascii="Arial" w:hAnsi="Arial" w:cs="Arial"/>
      <w:i/>
      <w:iCs/>
      <w:sz w:val="20"/>
      <w:szCs w:val="20"/>
      <w:lang w:eastAsia="ar-SA"/>
    </w:rPr>
  </w:style>
  <w:style w:type="paragraph" w:customStyle="1" w:styleId="1a">
    <w:name w:val="Указатель1"/>
    <w:basedOn w:val="a"/>
    <w:uiPriority w:val="99"/>
    <w:rsid w:val="00FB7551"/>
    <w:pPr>
      <w:suppressLineNumbers/>
      <w:suppressAutoHyphens/>
    </w:pPr>
    <w:rPr>
      <w:rFonts w:ascii="Arial" w:hAnsi="Arial" w:cs="Arial"/>
      <w:lang w:eastAsia="ar-SA"/>
    </w:rPr>
  </w:style>
  <w:style w:type="paragraph" w:customStyle="1" w:styleId="aff8">
    <w:name w:val="Заголовок таблицы"/>
    <w:basedOn w:val="af4"/>
    <w:uiPriority w:val="99"/>
    <w:rsid w:val="00FB7551"/>
    <w:pPr>
      <w:jc w:val="center"/>
    </w:pPr>
    <w:rPr>
      <w:b/>
      <w:bCs/>
    </w:rPr>
  </w:style>
  <w:style w:type="table" w:customStyle="1" w:styleId="24">
    <w:name w:val="Сетка таблицы2"/>
    <w:uiPriority w:val="99"/>
    <w:rsid w:val="00FB75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uiPriority w:val="99"/>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paragraph" w:customStyle="1" w:styleId="aff9">
    <w:name w:val="Знак Знак"/>
    <w:basedOn w:val="a"/>
    <w:uiPriority w:val="99"/>
    <w:rsid w:val="000B5193"/>
    <w:pPr>
      <w:spacing w:after="160" w:line="240" w:lineRule="exact"/>
    </w:pPr>
    <w:rPr>
      <w:rFonts w:ascii="Verdana" w:hAnsi="Verdana" w:cs="Verdana"/>
      <w:sz w:val="20"/>
      <w:szCs w:val="20"/>
      <w:lang w:val="en-US" w:eastAsia="en-US"/>
    </w:rPr>
  </w:style>
  <w:style w:type="paragraph" w:customStyle="1" w:styleId="xl118">
    <w:name w:val="xl118"/>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9">
    <w:name w:val="xl119"/>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aur" w:hAnsi="Centaur" w:cs="Centaur"/>
      <w:sz w:val="18"/>
      <w:szCs w:val="18"/>
    </w:rPr>
  </w:style>
  <w:style w:type="paragraph" w:customStyle="1" w:styleId="xl120">
    <w:name w:val="xl120"/>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s="Cambria"/>
      <w:b/>
      <w:bCs/>
      <w:sz w:val="18"/>
      <w:szCs w:val="18"/>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A290A"/>
    <w:pPr>
      <w:spacing w:after="160" w:line="240" w:lineRule="exact"/>
    </w:pPr>
    <w:rPr>
      <w:sz w:val="28"/>
      <w:szCs w:val="28"/>
      <w:lang w:val="en-US" w:eastAsia="en-US"/>
    </w:rPr>
  </w:style>
  <w:style w:type="paragraph" w:customStyle="1" w:styleId="affb">
    <w:name w:val="Стиль"/>
    <w:uiPriority w:val="99"/>
    <w:rsid w:val="00AD7354"/>
    <w:pPr>
      <w:widowControl w:val="0"/>
      <w:autoSpaceDE w:val="0"/>
      <w:autoSpaceDN w:val="0"/>
      <w:adjustRightInd w:val="0"/>
    </w:pPr>
    <w:rPr>
      <w:sz w:val="24"/>
      <w:szCs w:val="24"/>
    </w:rPr>
  </w:style>
  <w:style w:type="paragraph" w:customStyle="1" w:styleId="affc">
    <w:name w:val="Знак Знак"/>
    <w:basedOn w:val="a"/>
    <w:rsid w:val="00A847ED"/>
    <w:pPr>
      <w:spacing w:after="160" w:line="240" w:lineRule="exact"/>
    </w:pPr>
    <w:rPr>
      <w:rFonts w:ascii="Verdana" w:hAnsi="Verdana" w:cs="Verdana"/>
      <w:sz w:val="20"/>
      <w:szCs w:val="20"/>
      <w:lang w:val="en-US" w:eastAsia="en-US"/>
    </w:rPr>
  </w:style>
  <w:style w:type="table" w:customStyle="1" w:styleId="110">
    <w:name w:val="Сетка таблицы11"/>
    <w:basedOn w:val="a1"/>
    <w:next w:val="ac"/>
    <w:uiPriority w:val="59"/>
    <w:rsid w:val="00A847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A847ED"/>
  </w:style>
  <w:style w:type="numbering" w:customStyle="1" w:styleId="25">
    <w:name w:val="Нет списка2"/>
    <w:next w:val="a2"/>
    <w:uiPriority w:val="99"/>
    <w:semiHidden/>
    <w:unhideWhenUsed/>
    <w:rsid w:val="00A847ED"/>
  </w:style>
  <w:style w:type="numbering" w:customStyle="1" w:styleId="111">
    <w:name w:val="Нет списка11"/>
    <w:next w:val="a2"/>
    <w:uiPriority w:val="99"/>
    <w:semiHidden/>
    <w:unhideWhenUsed/>
    <w:rsid w:val="00A847ED"/>
  </w:style>
  <w:style w:type="numbering" w:customStyle="1" w:styleId="35">
    <w:name w:val="Нет списка3"/>
    <w:next w:val="a2"/>
    <w:uiPriority w:val="99"/>
    <w:semiHidden/>
    <w:unhideWhenUsed/>
    <w:rsid w:val="00A847ED"/>
  </w:style>
  <w:style w:type="numbering" w:customStyle="1" w:styleId="41">
    <w:name w:val="Нет списка4"/>
    <w:next w:val="a2"/>
    <w:uiPriority w:val="99"/>
    <w:semiHidden/>
    <w:unhideWhenUsed/>
    <w:rsid w:val="00A847ED"/>
  </w:style>
  <w:style w:type="paragraph" w:customStyle="1" w:styleId="affd">
    <w:name w:val="Знак Знак"/>
    <w:basedOn w:val="a"/>
    <w:rsid w:val="00C8420E"/>
    <w:pPr>
      <w:spacing w:after="160" w:line="240" w:lineRule="exact"/>
    </w:pPr>
    <w:rPr>
      <w:rFonts w:ascii="Verdana" w:hAnsi="Verdana" w:cs="Verdana"/>
      <w:sz w:val="20"/>
      <w:szCs w:val="20"/>
      <w:lang w:val="en-US" w:eastAsia="en-US"/>
    </w:rPr>
  </w:style>
  <w:style w:type="table" w:customStyle="1" w:styleId="120">
    <w:name w:val="Сетка таблицы12"/>
    <w:basedOn w:val="a1"/>
    <w:next w:val="ac"/>
    <w:uiPriority w:val="59"/>
    <w:rsid w:val="00C842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c"/>
    <w:uiPriority w:val="59"/>
    <w:rsid w:val="000804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8043A"/>
    <w:pPr>
      <w:spacing w:before="100" w:beforeAutospacing="1" w:after="100" w:afterAutospacing="1"/>
    </w:pPr>
    <w:rPr>
      <w:rFonts w:ascii="Arial" w:hAnsi="Arial" w:cs="Arial"/>
      <w:color w:val="000000"/>
      <w:sz w:val="16"/>
      <w:szCs w:val="16"/>
    </w:rPr>
  </w:style>
  <w:style w:type="paragraph" w:customStyle="1" w:styleId="xl65">
    <w:name w:val="xl65"/>
    <w:basedOn w:val="a"/>
    <w:rsid w:val="0008043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08043A"/>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affe">
    <w:name w:val="Знак Знак"/>
    <w:basedOn w:val="a"/>
    <w:rsid w:val="00933565"/>
    <w:pPr>
      <w:spacing w:after="160" w:line="240" w:lineRule="exact"/>
    </w:pPr>
    <w:rPr>
      <w:rFonts w:ascii="Verdana" w:hAnsi="Verdana" w:cs="Verdana"/>
      <w:sz w:val="20"/>
      <w:szCs w:val="20"/>
      <w:lang w:val="en-US" w:eastAsia="en-US"/>
    </w:rPr>
  </w:style>
  <w:style w:type="table" w:customStyle="1" w:styleId="140">
    <w:name w:val="Сетка таблицы14"/>
    <w:basedOn w:val="a1"/>
    <w:next w:val="ac"/>
    <w:uiPriority w:val="59"/>
    <w:rsid w:val="009335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6097">
      <w:marLeft w:val="0"/>
      <w:marRight w:val="0"/>
      <w:marTop w:val="0"/>
      <w:marBottom w:val="0"/>
      <w:divBdr>
        <w:top w:val="none" w:sz="0" w:space="0" w:color="auto"/>
        <w:left w:val="none" w:sz="0" w:space="0" w:color="auto"/>
        <w:bottom w:val="none" w:sz="0" w:space="0" w:color="auto"/>
        <w:right w:val="none" w:sz="0" w:space="0" w:color="auto"/>
      </w:divBdr>
    </w:div>
    <w:div w:id="126356098">
      <w:marLeft w:val="0"/>
      <w:marRight w:val="0"/>
      <w:marTop w:val="0"/>
      <w:marBottom w:val="0"/>
      <w:divBdr>
        <w:top w:val="none" w:sz="0" w:space="0" w:color="auto"/>
        <w:left w:val="none" w:sz="0" w:space="0" w:color="auto"/>
        <w:bottom w:val="none" w:sz="0" w:space="0" w:color="auto"/>
        <w:right w:val="none" w:sz="0" w:space="0" w:color="auto"/>
      </w:divBdr>
    </w:div>
    <w:div w:id="126356099">
      <w:marLeft w:val="0"/>
      <w:marRight w:val="0"/>
      <w:marTop w:val="0"/>
      <w:marBottom w:val="0"/>
      <w:divBdr>
        <w:top w:val="none" w:sz="0" w:space="0" w:color="auto"/>
        <w:left w:val="none" w:sz="0" w:space="0" w:color="auto"/>
        <w:bottom w:val="none" w:sz="0" w:space="0" w:color="auto"/>
        <w:right w:val="none" w:sz="0" w:space="0" w:color="auto"/>
      </w:divBdr>
    </w:div>
    <w:div w:id="126356100">
      <w:marLeft w:val="0"/>
      <w:marRight w:val="0"/>
      <w:marTop w:val="0"/>
      <w:marBottom w:val="0"/>
      <w:divBdr>
        <w:top w:val="none" w:sz="0" w:space="0" w:color="auto"/>
        <w:left w:val="none" w:sz="0" w:space="0" w:color="auto"/>
        <w:bottom w:val="none" w:sz="0" w:space="0" w:color="auto"/>
        <w:right w:val="none" w:sz="0" w:space="0" w:color="auto"/>
      </w:divBdr>
    </w:div>
    <w:div w:id="126356101">
      <w:marLeft w:val="0"/>
      <w:marRight w:val="0"/>
      <w:marTop w:val="0"/>
      <w:marBottom w:val="0"/>
      <w:divBdr>
        <w:top w:val="none" w:sz="0" w:space="0" w:color="auto"/>
        <w:left w:val="none" w:sz="0" w:space="0" w:color="auto"/>
        <w:bottom w:val="none" w:sz="0" w:space="0" w:color="auto"/>
        <w:right w:val="none" w:sz="0" w:space="0" w:color="auto"/>
      </w:divBdr>
    </w:div>
    <w:div w:id="126356102">
      <w:marLeft w:val="0"/>
      <w:marRight w:val="0"/>
      <w:marTop w:val="0"/>
      <w:marBottom w:val="0"/>
      <w:divBdr>
        <w:top w:val="none" w:sz="0" w:space="0" w:color="auto"/>
        <w:left w:val="none" w:sz="0" w:space="0" w:color="auto"/>
        <w:bottom w:val="none" w:sz="0" w:space="0" w:color="auto"/>
        <w:right w:val="none" w:sz="0" w:space="0" w:color="auto"/>
      </w:divBdr>
    </w:div>
    <w:div w:id="126356103">
      <w:marLeft w:val="0"/>
      <w:marRight w:val="0"/>
      <w:marTop w:val="0"/>
      <w:marBottom w:val="0"/>
      <w:divBdr>
        <w:top w:val="none" w:sz="0" w:space="0" w:color="auto"/>
        <w:left w:val="none" w:sz="0" w:space="0" w:color="auto"/>
        <w:bottom w:val="none" w:sz="0" w:space="0" w:color="auto"/>
        <w:right w:val="none" w:sz="0" w:space="0" w:color="auto"/>
      </w:divBdr>
    </w:div>
    <w:div w:id="126356104">
      <w:marLeft w:val="0"/>
      <w:marRight w:val="0"/>
      <w:marTop w:val="0"/>
      <w:marBottom w:val="0"/>
      <w:divBdr>
        <w:top w:val="none" w:sz="0" w:space="0" w:color="auto"/>
        <w:left w:val="none" w:sz="0" w:space="0" w:color="auto"/>
        <w:bottom w:val="none" w:sz="0" w:space="0" w:color="auto"/>
        <w:right w:val="none" w:sz="0" w:space="0" w:color="auto"/>
      </w:divBdr>
    </w:div>
    <w:div w:id="126356105">
      <w:marLeft w:val="0"/>
      <w:marRight w:val="0"/>
      <w:marTop w:val="0"/>
      <w:marBottom w:val="0"/>
      <w:divBdr>
        <w:top w:val="none" w:sz="0" w:space="0" w:color="auto"/>
        <w:left w:val="none" w:sz="0" w:space="0" w:color="auto"/>
        <w:bottom w:val="none" w:sz="0" w:space="0" w:color="auto"/>
        <w:right w:val="none" w:sz="0" w:space="0" w:color="auto"/>
      </w:divBdr>
    </w:div>
    <w:div w:id="126356106">
      <w:marLeft w:val="0"/>
      <w:marRight w:val="0"/>
      <w:marTop w:val="0"/>
      <w:marBottom w:val="0"/>
      <w:divBdr>
        <w:top w:val="none" w:sz="0" w:space="0" w:color="auto"/>
        <w:left w:val="none" w:sz="0" w:space="0" w:color="auto"/>
        <w:bottom w:val="none" w:sz="0" w:space="0" w:color="auto"/>
        <w:right w:val="none" w:sz="0" w:space="0" w:color="auto"/>
      </w:divBdr>
    </w:div>
    <w:div w:id="126356107">
      <w:marLeft w:val="0"/>
      <w:marRight w:val="0"/>
      <w:marTop w:val="0"/>
      <w:marBottom w:val="0"/>
      <w:divBdr>
        <w:top w:val="none" w:sz="0" w:space="0" w:color="auto"/>
        <w:left w:val="none" w:sz="0" w:space="0" w:color="auto"/>
        <w:bottom w:val="none" w:sz="0" w:space="0" w:color="auto"/>
        <w:right w:val="none" w:sz="0" w:space="0" w:color="auto"/>
      </w:divBdr>
    </w:div>
    <w:div w:id="126356108">
      <w:marLeft w:val="0"/>
      <w:marRight w:val="0"/>
      <w:marTop w:val="0"/>
      <w:marBottom w:val="0"/>
      <w:divBdr>
        <w:top w:val="none" w:sz="0" w:space="0" w:color="auto"/>
        <w:left w:val="none" w:sz="0" w:space="0" w:color="auto"/>
        <w:bottom w:val="none" w:sz="0" w:space="0" w:color="auto"/>
        <w:right w:val="none" w:sz="0" w:space="0" w:color="auto"/>
      </w:divBdr>
    </w:div>
    <w:div w:id="126356109">
      <w:marLeft w:val="0"/>
      <w:marRight w:val="0"/>
      <w:marTop w:val="0"/>
      <w:marBottom w:val="0"/>
      <w:divBdr>
        <w:top w:val="none" w:sz="0" w:space="0" w:color="auto"/>
        <w:left w:val="none" w:sz="0" w:space="0" w:color="auto"/>
        <w:bottom w:val="none" w:sz="0" w:space="0" w:color="auto"/>
        <w:right w:val="none" w:sz="0" w:space="0" w:color="auto"/>
      </w:divBdr>
    </w:div>
    <w:div w:id="126356110">
      <w:marLeft w:val="0"/>
      <w:marRight w:val="0"/>
      <w:marTop w:val="0"/>
      <w:marBottom w:val="0"/>
      <w:divBdr>
        <w:top w:val="none" w:sz="0" w:space="0" w:color="auto"/>
        <w:left w:val="none" w:sz="0" w:space="0" w:color="auto"/>
        <w:bottom w:val="none" w:sz="0" w:space="0" w:color="auto"/>
        <w:right w:val="none" w:sz="0" w:space="0" w:color="auto"/>
      </w:divBdr>
    </w:div>
    <w:div w:id="126356111">
      <w:marLeft w:val="0"/>
      <w:marRight w:val="0"/>
      <w:marTop w:val="0"/>
      <w:marBottom w:val="0"/>
      <w:divBdr>
        <w:top w:val="none" w:sz="0" w:space="0" w:color="auto"/>
        <w:left w:val="none" w:sz="0" w:space="0" w:color="auto"/>
        <w:bottom w:val="none" w:sz="0" w:space="0" w:color="auto"/>
        <w:right w:val="none" w:sz="0" w:space="0" w:color="auto"/>
      </w:divBdr>
    </w:div>
    <w:div w:id="126356112">
      <w:marLeft w:val="0"/>
      <w:marRight w:val="0"/>
      <w:marTop w:val="0"/>
      <w:marBottom w:val="0"/>
      <w:divBdr>
        <w:top w:val="none" w:sz="0" w:space="0" w:color="auto"/>
        <w:left w:val="none" w:sz="0" w:space="0" w:color="auto"/>
        <w:bottom w:val="none" w:sz="0" w:space="0" w:color="auto"/>
        <w:right w:val="none" w:sz="0" w:space="0" w:color="auto"/>
      </w:divBdr>
    </w:div>
    <w:div w:id="126356113">
      <w:marLeft w:val="0"/>
      <w:marRight w:val="0"/>
      <w:marTop w:val="0"/>
      <w:marBottom w:val="0"/>
      <w:divBdr>
        <w:top w:val="none" w:sz="0" w:space="0" w:color="auto"/>
        <w:left w:val="none" w:sz="0" w:space="0" w:color="auto"/>
        <w:bottom w:val="none" w:sz="0" w:space="0" w:color="auto"/>
        <w:right w:val="none" w:sz="0" w:space="0" w:color="auto"/>
      </w:divBdr>
    </w:div>
    <w:div w:id="126356114">
      <w:marLeft w:val="0"/>
      <w:marRight w:val="0"/>
      <w:marTop w:val="0"/>
      <w:marBottom w:val="0"/>
      <w:divBdr>
        <w:top w:val="none" w:sz="0" w:space="0" w:color="auto"/>
        <w:left w:val="none" w:sz="0" w:space="0" w:color="auto"/>
        <w:bottom w:val="none" w:sz="0" w:space="0" w:color="auto"/>
        <w:right w:val="none" w:sz="0" w:space="0" w:color="auto"/>
      </w:divBdr>
    </w:div>
    <w:div w:id="126356115">
      <w:marLeft w:val="0"/>
      <w:marRight w:val="0"/>
      <w:marTop w:val="0"/>
      <w:marBottom w:val="0"/>
      <w:divBdr>
        <w:top w:val="none" w:sz="0" w:space="0" w:color="auto"/>
        <w:left w:val="none" w:sz="0" w:space="0" w:color="auto"/>
        <w:bottom w:val="none" w:sz="0" w:space="0" w:color="auto"/>
        <w:right w:val="none" w:sz="0" w:space="0" w:color="auto"/>
      </w:divBdr>
    </w:div>
    <w:div w:id="126356116">
      <w:marLeft w:val="0"/>
      <w:marRight w:val="0"/>
      <w:marTop w:val="0"/>
      <w:marBottom w:val="0"/>
      <w:divBdr>
        <w:top w:val="none" w:sz="0" w:space="0" w:color="auto"/>
        <w:left w:val="none" w:sz="0" w:space="0" w:color="auto"/>
        <w:bottom w:val="none" w:sz="0" w:space="0" w:color="auto"/>
        <w:right w:val="none" w:sz="0" w:space="0" w:color="auto"/>
      </w:divBdr>
    </w:div>
    <w:div w:id="126356117">
      <w:marLeft w:val="0"/>
      <w:marRight w:val="0"/>
      <w:marTop w:val="0"/>
      <w:marBottom w:val="0"/>
      <w:divBdr>
        <w:top w:val="none" w:sz="0" w:space="0" w:color="auto"/>
        <w:left w:val="none" w:sz="0" w:space="0" w:color="auto"/>
        <w:bottom w:val="none" w:sz="0" w:space="0" w:color="auto"/>
        <w:right w:val="none" w:sz="0" w:space="0" w:color="auto"/>
      </w:divBdr>
    </w:div>
    <w:div w:id="126356118">
      <w:marLeft w:val="0"/>
      <w:marRight w:val="0"/>
      <w:marTop w:val="0"/>
      <w:marBottom w:val="0"/>
      <w:divBdr>
        <w:top w:val="none" w:sz="0" w:space="0" w:color="auto"/>
        <w:left w:val="none" w:sz="0" w:space="0" w:color="auto"/>
        <w:bottom w:val="none" w:sz="0" w:space="0" w:color="auto"/>
        <w:right w:val="none" w:sz="0" w:space="0" w:color="auto"/>
      </w:divBdr>
    </w:div>
    <w:div w:id="126356119">
      <w:marLeft w:val="0"/>
      <w:marRight w:val="0"/>
      <w:marTop w:val="0"/>
      <w:marBottom w:val="0"/>
      <w:divBdr>
        <w:top w:val="none" w:sz="0" w:space="0" w:color="auto"/>
        <w:left w:val="none" w:sz="0" w:space="0" w:color="auto"/>
        <w:bottom w:val="none" w:sz="0" w:space="0" w:color="auto"/>
        <w:right w:val="none" w:sz="0" w:space="0" w:color="auto"/>
      </w:divBdr>
    </w:div>
    <w:div w:id="126356120">
      <w:marLeft w:val="0"/>
      <w:marRight w:val="0"/>
      <w:marTop w:val="0"/>
      <w:marBottom w:val="0"/>
      <w:divBdr>
        <w:top w:val="none" w:sz="0" w:space="0" w:color="auto"/>
        <w:left w:val="none" w:sz="0" w:space="0" w:color="auto"/>
        <w:bottom w:val="none" w:sz="0" w:space="0" w:color="auto"/>
        <w:right w:val="none" w:sz="0" w:space="0" w:color="auto"/>
      </w:divBdr>
    </w:div>
    <w:div w:id="126356121">
      <w:marLeft w:val="0"/>
      <w:marRight w:val="0"/>
      <w:marTop w:val="0"/>
      <w:marBottom w:val="0"/>
      <w:divBdr>
        <w:top w:val="none" w:sz="0" w:space="0" w:color="auto"/>
        <w:left w:val="none" w:sz="0" w:space="0" w:color="auto"/>
        <w:bottom w:val="none" w:sz="0" w:space="0" w:color="auto"/>
        <w:right w:val="none" w:sz="0" w:space="0" w:color="auto"/>
      </w:divBdr>
    </w:div>
    <w:div w:id="126356122">
      <w:marLeft w:val="0"/>
      <w:marRight w:val="0"/>
      <w:marTop w:val="0"/>
      <w:marBottom w:val="0"/>
      <w:divBdr>
        <w:top w:val="none" w:sz="0" w:space="0" w:color="auto"/>
        <w:left w:val="none" w:sz="0" w:space="0" w:color="auto"/>
        <w:bottom w:val="none" w:sz="0" w:space="0" w:color="auto"/>
        <w:right w:val="none" w:sz="0" w:space="0" w:color="auto"/>
      </w:divBdr>
    </w:div>
    <w:div w:id="126356123">
      <w:marLeft w:val="0"/>
      <w:marRight w:val="0"/>
      <w:marTop w:val="0"/>
      <w:marBottom w:val="0"/>
      <w:divBdr>
        <w:top w:val="none" w:sz="0" w:space="0" w:color="auto"/>
        <w:left w:val="none" w:sz="0" w:space="0" w:color="auto"/>
        <w:bottom w:val="none" w:sz="0" w:space="0" w:color="auto"/>
        <w:right w:val="none" w:sz="0" w:space="0" w:color="auto"/>
      </w:divBdr>
    </w:div>
    <w:div w:id="126356124">
      <w:marLeft w:val="0"/>
      <w:marRight w:val="0"/>
      <w:marTop w:val="0"/>
      <w:marBottom w:val="0"/>
      <w:divBdr>
        <w:top w:val="none" w:sz="0" w:space="0" w:color="auto"/>
        <w:left w:val="none" w:sz="0" w:space="0" w:color="auto"/>
        <w:bottom w:val="none" w:sz="0" w:space="0" w:color="auto"/>
        <w:right w:val="none" w:sz="0" w:space="0" w:color="auto"/>
      </w:divBdr>
    </w:div>
    <w:div w:id="92445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EC8FAC8A45456E88855C55C349C440C1887A6D65CA4A4C76874A76B3AFADFF452EA224B423A8A04E6059E9PAX0L" TargetMode="External"/><Relationship Id="rId4" Type="http://schemas.openxmlformats.org/officeDocument/2006/relationships/settings" Target="settings.xml"/><Relationship Id="rId9" Type="http://schemas.openxmlformats.org/officeDocument/2006/relationships/hyperlink" Target="consultantplus://offline/ref=EC8FAC8A45456E88855C4BCE5FA81CCA8C743561CF4A4021DC152DEEF8A4F51269ED7DF562PAX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3730</Words>
  <Characters>21264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Sandogora</dc:creator>
  <cp:keywords/>
  <dc:description/>
  <cp:lastModifiedBy>SandogoraSpec</cp:lastModifiedBy>
  <cp:revision>4</cp:revision>
  <cp:lastPrinted>2013-10-30T13:20:00Z</cp:lastPrinted>
  <dcterms:created xsi:type="dcterms:W3CDTF">2017-10-10T02:46:00Z</dcterms:created>
  <dcterms:modified xsi:type="dcterms:W3CDTF">2017-10-23T08:35:00Z</dcterms:modified>
</cp:coreProperties>
</file>