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2524A2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B6E07" wp14:editId="10F8E42D">
            <wp:simplePos x="0" y="0"/>
            <wp:positionH relativeFrom="column">
              <wp:posOffset>2678340</wp:posOffset>
            </wp:positionH>
            <wp:positionV relativeFrom="paragraph">
              <wp:posOffset>-633730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666FFA" w:rsidRDefault="00666FFA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76A2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C76A29">
        <w:rPr>
          <w:rFonts w:ascii="Times New Roman" w:hAnsi="Times New Roman" w:cs="Times New Roman"/>
          <w:sz w:val="28"/>
          <w:szCs w:val="28"/>
        </w:rPr>
        <w:t>ноября</w:t>
      </w:r>
      <w:r w:rsidRPr="00AC6F8F">
        <w:rPr>
          <w:rFonts w:ascii="Times New Roman" w:hAnsi="Times New Roman" w:cs="Times New Roman"/>
          <w:sz w:val="28"/>
          <w:szCs w:val="28"/>
        </w:rPr>
        <w:t xml:space="preserve"> 20</w:t>
      </w:r>
      <w:r w:rsidR="00D433D9">
        <w:rPr>
          <w:rFonts w:ascii="Times New Roman" w:hAnsi="Times New Roman" w:cs="Times New Roman"/>
          <w:sz w:val="28"/>
          <w:szCs w:val="28"/>
        </w:rPr>
        <w:t>2</w:t>
      </w:r>
      <w:r w:rsidR="00C76A29">
        <w:rPr>
          <w:rFonts w:ascii="Times New Roman" w:hAnsi="Times New Roman" w:cs="Times New Roman"/>
          <w:sz w:val="28"/>
          <w:szCs w:val="28"/>
        </w:rPr>
        <w:t>4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 xml:space="preserve">№ </w:t>
      </w:r>
      <w:r w:rsidR="00C76A29">
        <w:rPr>
          <w:rFonts w:ascii="Times New Roman" w:hAnsi="Times New Roman" w:cs="Times New Roman"/>
          <w:sz w:val="28"/>
          <w:szCs w:val="28"/>
        </w:rPr>
        <w:t>81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66FFA" w:rsidRDefault="00666FFA" w:rsidP="00092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1F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О постановке на бухгалтерский баланс </w:t>
      </w:r>
    </w:p>
    <w:p w:rsidR="00E960E8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и включении в реестр </w:t>
      </w:r>
      <w:proofErr w:type="gramStart"/>
      <w:r w:rsidR="0063114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6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Сандогорского </w:t>
      </w:r>
      <w:proofErr w:type="gramStart"/>
      <w:r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C76A29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="00E960E8" w:rsidRPr="0009261F">
        <w:rPr>
          <w:rFonts w:ascii="Times New Roman" w:hAnsi="Times New Roman" w:cs="Times New Roman"/>
          <w:bCs/>
          <w:sz w:val="28"/>
          <w:szCs w:val="28"/>
        </w:rPr>
        <w:t>движимого имущества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6FFA" w:rsidRDefault="00E960E8" w:rsidP="00666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«</w:t>
      </w:r>
      <w:r w:rsidR="00C76A29">
        <w:rPr>
          <w:rFonts w:ascii="Times New Roman" w:hAnsi="Times New Roman" w:cs="Times New Roman"/>
          <w:bCs/>
          <w:sz w:val="28"/>
          <w:szCs w:val="28"/>
        </w:rPr>
        <w:t>Пожарных автоцистерн</w:t>
      </w:r>
      <w:r w:rsidRPr="0009261F">
        <w:rPr>
          <w:rFonts w:ascii="Times New Roman" w:hAnsi="Times New Roman" w:cs="Times New Roman"/>
          <w:bCs/>
          <w:sz w:val="28"/>
          <w:szCs w:val="28"/>
        </w:rPr>
        <w:t>»</w:t>
      </w:r>
    </w:p>
    <w:p w:rsidR="002F4C7B" w:rsidRPr="002524A2" w:rsidRDefault="00666FFA" w:rsidP="00B655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F4C7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 w:rsidR="002524A2"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от 06.12.2011 </w:t>
      </w:r>
      <w:r w:rsidR="002524A2">
        <w:rPr>
          <w:rFonts w:ascii="Times New Roman" w:hAnsi="Times New Roman" w:cs="Times New Roman"/>
          <w:sz w:val="28"/>
          <w:szCs w:val="28"/>
        </w:rPr>
        <w:t>года</w:t>
      </w:r>
      <w:r w:rsidR="002F4C7B">
        <w:rPr>
          <w:rFonts w:ascii="Times New Roman" w:hAnsi="Times New Roman" w:cs="Times New Roman"/>
          <w:sz w:val="28"/>
          <w:szCs w:val="28"/>
        </w:rPr>
        <w:t xml:space="preserve">№ 402-ФЗ «О бухгалтерском учете», Приказом Минфина РФ от 29.07.1998 </w:t>
      </w:r>
      <w:r w:rsidR="002524A2"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 34н «Об утверждении Положения по ведению бухгалтерского учета и бухгалтерской отчетности в Российской федерации», Положением «О </w:t>
      </w:r>
      <w:r w:rsidR="00C81B87">
        <w:rPr>
          <w:rFonts w:ascii="Times New Roman" w:hAnsi="Times New Roman" w:cs="Times New Roman"/>
          <w:sz w:val="28"/>
          <w:szCs w:val="28"/>
        </w:rPr>
        <w:t xml:space="preserve">порядке управления и распоряжения </w:t>
      </w:r>
      <w:r w:rsidR="0063114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1B87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81B87" w:rsidRPr="00C81B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63114C">
        <w:rPr>
          <w:rFonts w:ascii="Times New Roman" w:hAnsi="Times New Roman" w:cs="Times New Roman"/>
          <w:sz w:val="28"/>
          <w:szCs w:val="28"/>
        </w:rPr>
        <w:t>Сандогорское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>сельско</w:t>
      </w:r>
      <w:r w:rsidR="00C81B87" w:rsidRPr="00C81B87">
        <w:rPr>
          <w:rFonts w:ascii="Times New Roman" w:hAnsi="Times New Roman" w:cs="Times New Roman"/>
          <w:sz w:val="28"/>
          <w:szCs w:val="28"/>
        </w:rPr>
        <w:t>е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524A2">
        <w:rPr>
          <w:rFonts w:ascii="Times New Roman" w:hAnsi="Times New Roman" w:cs="Times New Roman"/>
          <w:sz w:val="28"/>
          <w:szCs w:val="28"/>
        </w:rPr>
        <w:t>е»</w:t>
      </w:r>
      <w:r w:rsidR="002F4C7B" w:rsidRPr="00C81B87">
        <w:rPr>
          <w:rFonts w:ascii="Times New Roman" w:hAnsi="Times New Roman" w:cs="Times New Roman"/>
          <w:sz w:val="28"/>
          <w:szCs w:val="28"/>
        </w:rPr>
        <w:t>, утвержденным решением</w:t>
      </w:r>
      <w:proofErr w:type="gramEnd"/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C7B" w:rsidRPr="00C81B87">
        <w:rPr>
          <w:rFonts w:ascii="Times New Roman" w:hAnsi="Times New Roman" w:cs="Times New Roman"/>
          <w:sz w:val="28"/>
          <w:szCs w:val="28"/>
        </w:rPr>
        <w:t>С</w:t>
      </w:r>
      <w:r w:rsidR="002524A2">
        <w:rPr>
          <w:rFonts w:ascii="Times New Roman" w:hAnsi="Times New Roman" w:cs="Times New Roman"/>
          <w:sz w:val="28"/>
          <w:szCs w:val="28"/>
        </w:rPr>
        <w:t>овета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114C">
        <w:rPr>
          <w:rFonts w:ascii="Times New Roman" w:hAnsi="Times New Roman" w:cs="Times New Roman"/>
          <w:sz w:val="28"/>
          <w:szCs w:val="28"/>
        </w:rPr>
        <w:t>Сандогорского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3114C">
        <w:rPr>
          <w:rFonts w:ascii="Times New Roman" w:hAnsi="Times New Roman" w:cs="Times New Roman"/>
          <w:sz w:val="28"/>
          <w:szCs w:val="28"/>
        </w:rPr>
        <w:t>16</w:t>
      </w:r>
      <w:r w:rsidR="002F4C7B" w:rsidRPr="00C81B87">
        <w:rPr>
          <w:rFonts w:ascii="Times New Roman" w:hAnsi="Times New Roman" w:cs="Times New Roman"/>
          <w:sz w:val="28"/>
          <w:szCs w:val="28"/>
        </w:rPr>
        <w:t>.</w:t>
      </w:r>
      <w:r w:rsidR="0063114C">
        <w:rPr>
          <w:rFonts w:ascii="Times New Roman" w:hAnsi="Times New Roman" w:cs="Times New Roman"/>
          <w:sz w:val="28"/>
          <w:szCs w:val="28"/>
        </w:rPr>
        <w:t>11</w:t>
      </w:r>
      <w:r w:rsidR="002F4C7B" w:rsidRPr="00C81B87">
        <w:rPr>
          <w:rFonts w:ascii="Times New Roman" w:hAnsi="Times New Roman" w:cs="Times New Roman"/>
          <w:sz w:val="28"/>
          <w:szCs w:val="28"/>
        </w:rPr>
        <w:t>.20</w:t>
      </w:r>
      <w:r w:rsidR="0063114C">
        <w:rPr>
          <w:rFonts w:ascii="Times New Roman" w:hAnsi="Times New Roman" w:cs="Times New Roman"/>
          <w:sz w:val="28"/>
          <w:szCs w:val="28"/>
        </w:rPr>
        <w:t>06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524A2"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№ </w:t>
      </w:r>
      <w:r w:rsidR="0063114C">
        <w:rPr>
          <w:rFonts w:ascii="Times New Roman" w:hAnsi="Times New Roman" w:cs="Times New Roman"/>
          <w:sz w:val="28"/>
          <w:szCs w:val="28"/>
        </w:rPr>
        <w:t>27</w:t>
      </w:r>
      <w:r w:rsidR="008C7DA6">
        <w:rPr>
          <w:rFonts w:ascii="Times New Roman" w:hAnsi="Times New Roman" w:cs="Times New Roman"/>
          <w:sz w:val="28"/>
          <w:szCs w:val="28"/>
        </w:rPr>
        <w:t xml:space="preserve"> и </w:t>
      </w:r>
      <w:r w:rsidR="002524A2">
        <w:rPr>
          <w:rFonts w:ascii="Times New Roman" w:hAnsi="Times New Roman" w:cs="Times New Roman"/>
          <w:sz w:val="28"/>
          <w:szCs w:val="28"/>
        </w:rPr>
        <w:t>н</w:t>
      </w:r>
      <w:r w:rsidR="001A424F">
        <w:rPr>
          <w:rFonts w:ascii="Times New Roman" w:hAnsi="Times New Roman" w:cs="Times New Roman"/>
          <w:sz w:val="28"/>
          <w:szCs w:val="28"/>
        </w:rPr>
        <w:t>а основании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5A5638">
        <w:rPr>
          <w:rFonts w:ascii="Times New Roman" w:hAnsi="Times New Roman" w:cs="Times New Roman"/>
          <w:sz w:val="28"/>
          <w:szCs w:val="28"/>
        </w:rPr>
        <w:t>Распоряжения МЧС России от 27 сентября 2024г № 959 «О безвозмездной передаче движимого имущества, находящегося в федеральной собственности и закрепленного на праве оперативного управления за Главным управлением МЧС России по Костромской области, в собственность Сандогорского сельского поселения Костромского муниципального района Костромской области», акта приема передачи объектов нефинансовых активов № ГУ00-000073</w:t>
      </w:r>
      <w:proofErr w:type="gramEnd"/>
      <w:r w:rsidR="005A5638">
        <w:rPr>
          <w:rFonts w:ascii="Times New Roman" w:hAnsi="Times New Roman" w:cs="Times New Roman"/>
          <w:sz w:val="28"/>
          <w:szCs w:val="28"/>
        </w:rPr>
        <w:t xml:space="preserve"> </w:t>
      </w:r>
      <w:r w:rsidR="002524A2" w:rsidRPr="002524A2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2524A2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2F4C7B" w:rsidRPr="002524A2">
        <w:rPr>
          <w:rFonts w:ascii="Times New Roman" w:hAnsi="Times New Roman" w:cs="Times New Roman"/>
          <w:bCs/>
          <w:sz w:val="28"/>
          <w:szCs w:val="28"/>
        </w:rPr>
        <w:t>:</w:t>
      </w:r>
    </w:p>
    <w:p w:rsidR="00FC5D71" w:rsidRDefault="002F4C7B" w:rsidP="008C7DA6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Поставить на бухгалтерский баланс</w:t>
      </w:r>
      <w:r w:rsidR="00764025">
        <w:rPr>
          <w:rFonts w:ascii="Times New Roman" w:hAnsi="Times New Roman" w:cs="Times New Roman"/>
          <w:sz w:val="28"/>
          <w:szCs w:val="28"/>
        </w:rPr>
        <w:t xml:space="preserve"> и включить в реестр </w:t>
      </w:r>
      <w:r w:rsidR="005A563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722AA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764025">
        <w:rPr>
          <w:rFonts w:ascii="Times New Roman" w:hAnsi="Times New Roman" w:cs="Times New Roman"/>
          <w:sz w:val="28"/>
          <w:szCs w:val="28"/>
        </w:rPr>
        <w:t xml:space="preserve">Сандогорского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движимое имущество</w:t>
      </w:r>
      <w:r w:rsidR="008C7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характеристиками согласно Приложению</w:t>
      </w:r>
      <w:r w:rsidR="00AC3A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534">
        <w:rPr>
          <w:rFonts w:ascii="Times New Roman" w:hAnsi="Times New Roman" w:cs="Times New Roman"/>
          <w:bCs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4C7B" w:rsidRDefault="002B2D23" w:rsidP="002B2D23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4C7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5B712C">
        <w:rPr>
          <w:rFonts w:ascii="Times New Roman" w:hAnsi="Times New Roman" w:cs="Times New Roman"/>
          <w:sz w:val="28"/>
          <w:szCs w:val="28"/>
        </w:rPr>
        <w:t>главного</w:t>
      </w:r>
      <w:r w:rsidR="002F4C7B"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бухгалтера</w:t>
      </w:r>
      <w:r w:rsidR="00A169C5">
        <w:rPr>
          <w:rFonts w:ascii="Times New Roman" w:hAnsi="Times New Roman" w:cs="Times New Roman"/>
          <w:sz w:val="28"/>
          <w:szCs w:val="28"/>
        </w:rPr>
        <w:t xml:space="preserve"> </w:t>
      </w:r>
      <w:r w:rsidR="002524A2">
        <w:rPr>
          <w:rFonts w:ascii="Times New Roman" w:hAnsi="Times New Roman" w:cs="Times New Roman"/>
          <w:sz w:val="28"/>
          <w:szCs w:val="28"/>
        </w:rPr>
        <w:t>а</w:t>
      </w:r>
      <w:r w:rsidR="00A169C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B712C">
        <w:rPr>
          <w:rFonts w:ascii="Times New Roman" w:hAnsi="Times New Roman" w:cs="Times New Roman"/>
          <w:sz w:val="28"/>
          <w:szCs w:val="28"/>
        </w:rPr>
        <w:t>Сандогорского</w:t>
      </w:r>
      <w:r w:rsidR="00A169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524A2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считать вступившим в силу с момента его подписания.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524A2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опубликовать </w:t>
      </w:r>
      <w:r w:rsidR="005B712C">
        <w:rPr>
          <w:rFonts w:ascii="Times New Roman" w:hAnsi="Times New Roman" w:cs="Times New Roman"/>
          <w:sz w:val="28"/>
          <w:szCs w:val="28"/>
        </w:rPr>
        <w:t>в информационном бюллетене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«Депутатский вестник» Сандогорского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54CD9" w:rsidRPr="00754CD9" w:rsidTr="00306DB9">
        <w:tc>
          <w:tcPr>
            <w:tcW w:w="3190" w:type="dxa"/>
          </w:tcPr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CD9">
              <w:rPr>
                <w:rFonts w:ascii="Times New Roman" w:hAnsi="Times New Roman" w:cs="Times New Roman"/>
                <w:sz w:val="28"/>
                <w:szCs w:val="28"/>
              </w:rPr>
              <w:t>Глава Сандогорского сельского поселения</w:t>
            </w:r>
          </w:p>
        </w:tc>
        <w:tc>
          <w:tcPr>
            <w:tcW w:w="3190" w:type="dxa"/>
          </w:tcPr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CD9">
              <w:rPr>
                <w:rFonts w:ascii="Times New Roman" w:hAnsi="Times New Roman" w:cs="Times New Roman"/>
                <w:sz w:val="28"/>
                <w:szCs w:val="28"/>
              </w:rPr>
              <w:t>А.А. Нургазизов</w:t>
            </w:r>
          </w:p>
        </w:tc>
      </w:tr>
    </w:tbl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3AC2" w:rsidRDefault="00FC3AC2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C3AC2" w:rsidSect="002524A2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C3A9C">
        <w:rPr>
          <w:rFonts w:ascii="Times New Roman" w:hAnsi="Times New Roman" w:cs="Times New Roman"/>
          <w:sz w:val="28"/>
          <w:szCs w:val="28"/>
        </w:rPr>
        <w:t>15</w:t>
      </w:r>
      <w:r w:rsidR="002F4C7B">
        <w:rPr>
          <w:rFonts w:ascii="Times New Roman" w:hAnsi="Times New Roman" w:cs="Times New Roman"/>
          <w:sz w:val="28"/>
          <w:szCs w:val="28"/>
        </w:rPr>
        <w:t>.</w:t>
      </w:r>
      <w:r w:rsidR="00AC3A9C">
        <w:rPr>
          <w:rFonts w:ascii="Times New Roman" w:hAnsi="Times New Roman" w:cs="Times New Roman"/>
          <w:sz w:val="28"/>
          <w:szCs w:val="28"/>
        </w:rPr>
        <w:t>11</w:t>
      </w:r>
      <w:r w:rsidR="002F4C7B">
        <w:rPr>
          <w:rFonts w:ascii="Times New Roman" w:hAnsi="Times New Roman" w:cs="Times New Roman"/>
          <w:sz w:val="28"/>
          <w:szCs w:val="28"/>
        </w:rPr>
        <w:t>.2</w:t>
      </w:r>
      <w:r w:rsidR="00871B8A">
        <w:rPr>
          <w:rFonts w:ascii="Times New Roman" w:hAnsi="Times New Roman" w:cs="Times New Roman"/>
          <w:sz w:val="28"/>
          <w:szCs w:val="28"/>
        </w:rPr>
        <w:t>0</w:t>
      </w:r>
      <w:r w:rsidR="0046032E">
        <w:rPr>
          <w:rFonts w:ascii="Times New Roman" w:hAnsi="Times New Roman" w:cs="Times New Roman"/>
          <w:sz w:val="28"/>
          <w:szCs w:val="28"/>
        </w:rPr>
        <w:t>2</w:t>
      </w:r>
      <w:r w:rsidR="00AC3A9C">
        <w:rPr>
          <w:rFonts w:ascii="Times New Roman" w:hAnsi="Times New Roman" w:cs="Times New Roman"/>
          <w:sz w:val="28"/>
          <w:szCs w:val="28"/>
        </w:rPr>
        <w:t>4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AC3A9C">
        <w:rPr>
          <w:rFonts w:ascii="Times New Roman" w:hAnsi="Times New Roman" w:cs="Times New Roman"/>
          <w:sz w:val="28"/>
          <w:szCs w:val="28"/>
        </w:rPr>
        <w:t>81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имущества, включаемого в реестр</w:t>
      </w:r>
      <w:r w:rsidR="005B712C" w:rsidRPr="002524A2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="005B712C" w:rsidRPr="002524A2">
        <w:rPr>
          <w:rFonts w:ascii="Times New Roman" w:hAnsi="Times New Roman"/>
          <w:b/>
          <w:sz w:val="28"/>
          <w:szCs w:val="24"/>
        </w:rPr>
        <w:t>муниципальной</w:t>
      </w:r>
      <w:proofErr w:type="gramEnd"/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 собственности, </w:t>
      </w:r>
      <w:proofErr w:type="gramStart"/>
      <w:r w:rsidRPr="002524A2">
        <w:rPr>
          <w:rFonts w:ascii="Times New Roman" w:hAnsi="Times New Roman"/>
          <w:b/>
          <w:sz w:val="28"/>
          <w:szCs w:val="24"/>
        </w:rPr>
        <w:t>составляющего</w:t>
      </w:r>
      <w:proofErr w:type="gramEnd"/>
      <w:r w:rsidRPr="002524A2">
        <w:rPr>
          <w:rFonts w:ascii="Times New Roman" w:hAnsi="Times New Roman"/>
          <w:b/>
          <w:sz w:val="28"/>
          <w:szCs w:val="24"/>
        </w:rPr>
        <w:t xml:space="preserve"> муниципальную казну</w:t>
      </w:r>
      <w:r w:rsidR="002524A2">
        <w:rPr>
          <w:rFonts w:ascii="Times New Roman" w:hAnsi="Times New Roman"/>
          <w:b/>
          <w:sz w:val="28"/>
          <w:szCs w:val="24"/>
        </w:rPr>
        <w:t xml:space="preserve">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Сандогорского</w:t>
      </w:r>
      <w:r w:rsidR="002F4C7B" w:rsidRPr="002524A2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2524A2" w:rsidRPr="002524A2" w:rsidRDefault="002524A2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44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303"/>
        <w:gridCol w:w="2977"/>
        <w:gridCol w:w="4111"/>
        <w:gridCol w:w="2268"/>
        <w:gridCol w:w="2268"/>
      </w:tblGrid>
      <w:tr w:rsidR="008C537C" w:rsidRPr="002524A2" w:rsidTr="008C537C">
        <w:trPr>
          <w:trHeight w:val="457"/>
        </w:trPr>
        <w:tc>
          <w:tcPr>
            <w:tcW w:w="533" w:type="dxa"/>
            <w:vMerge w:val="restart"/>
          </w:tcPr>
          <w:p w:rsidR="008C537C" w:rsidRPr="002524A2" w:rsidRDefault="008C537C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03" w:type="dxa"/>
            <w:vMerge w:val="restart"/>
          </w:tcPr>
          <w:p w:rsidR="008C537C" w:rsidRDefault="008C537C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  <w:p w:rsidR="008C537C" w:rsidRPr="00DF0796" w:rsidRDefault="008C537C" w:rsidP="00DF0796">
            <w:pPr>
              <w:tabs>
                <w:tab w:val="left" w:pos="1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vMerge w:val="restart"/>
          </w:tcPr>
          <w:p w:rsidR="008C537C" w:rsidRDefault="008C537C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  <w:p w:rsidR="008C537C" w:rsidRPr="00DF0796" w:rsidRDefault="008C537C" w:rsidP="00DF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8C537C" w:rsidRPr="002524A2" w:rsidRDefault="008C537C" w:rsidP="00DF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характеристики</w:t>
            </w:r>
          </w:p>
        </w:tc>
      </w:tr>
      <w:tr w:rsidR="008C537C" w:rsidRPr="002524A2" w:rsidTr="008C537C">
        <w:trPr>
          <w:trHeight w:val="708"/>
        </w:trPr>
        <w:tc>
          <w:tcPr>
            <w:tcW w:w="533" w:type="dxa"/>
            <w:vMerge/>
          </w:tcPr>
          <w:p w:rsidR="008C537C" w:rsidRPr="002524A2" w:rsidRDefault="008C537C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8C537C" w:rsidRPr="002524A2" w:rsidRDefault="008C537C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537C" w:rsidRDefault="008C537C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C537C" w:rsidRDefault="008C537C" w:rsidP="008C537C">
            <w:pPr>
              <w:tabs>
                <w:tab w:val="left" w:pos="610"/>
              </w:tabs>
              <w:spacing w:after="0" w:line="240" w:lineRule="auto"/>
              <w:ind w:left="-7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Идентификационный номер</w:t>
            </w:r>
          </w:p>
          <w:p w:rsidR="008C537C" w:rsidRPr="002524A2" w:rsidRDefault="008C537C" w:rsidP="008C537C">
            <w:pPr>
              <w:tabs>
                <w:tab w:val="left" w:pos="610"/>
              </w:tabs>
              <w:spacing w:after="0" w:line="240" w:lineRule="auto"/>
              <w:ind w:left="-7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C537C" w:rsidRDefault="008C537C" w:rsidP="008C537C">
            <w:pPr>
              <w:tabs>
                <w:tab w:val="left" w:pos="19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  <w:p w:rsidR="008C537C" w:rsidRPr="002524A2" w:rsidRDefault="008C537C" w:rsidP="008C537C">
            <w:pPr>
              <w:tabs>
                <w:tab w:val="left" w:pos="19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(изготовления)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C537C" w:rsidRPr="002524A2" w:rsidRDefault="008C537C" w:rsidP="00DF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8C537C" w:rsidRPr="002524A2" w:rsidTr="008C537C">
        <w:trPr>
          <w:trHeight w:val="169"/>
        </w:trPr>
        <w:tc>
          <w:tcPr>
            <w:tcW w:w="533" w:type="dxa"/>
          </w:tcPr>
          <w:p w:rsidR="008C537C" w:rsidRPr="002524A2" w:rsidRDefault="008C537C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C537C" w:rsidRPr="002524A2" w:rsidRDefault="008C537C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C537C" w:rsidRPr="002524A2" w:rsidRDefault="008C537C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C537C" w:rsidRPr="002524A2" w:rsidRDefault="008C537C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C537C" w:rsidRPr="002524A2" w:rsidRDefault="008C537C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C537C" w:rsidRPr="002524A2" w:rsidRDefault="008C537C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537C" w:rsidRPr="002524A2" w:rsidTr="008C537C">
        <w:trPr>
          <w:trHeight w:val="350"/>
        </w:trPr>
        <w:tc>
          <w:tcPr>
            <w:tcW w:w="533" w:type="dxa"/>
          </w:tcPr>
          <w:p w:rsidR="008C537C" w:rsidRPr="002524A2" w:rsidRDefault="008C537C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C537C" w:rsidRDefault="008C537C" w:rsidP="00FC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автоцистерна </w:t>
            </w:r>
          </w:p>
          <w:p w:rsidR="008C537C" w:rsidRPr="002524A2" w:rsidRDefault="008C537C" w:rsidP="00FC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АЦ-40(ЗИЛ-130)</w:t>
            </w:r>
          </w:p>
        </w:tc>
        <w:tc>
          <w:tcPr>
            <w:tcW w:w="2977" w:type="dxa"/>
          </w:tcPr>
          <w:p w:rsidR="008C537C" w:rsidRDefault="008C537C" w:rsidP="0091445A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Костромская</w:t>
            </w:r>
            <w:proofErr w:type="gramEnd"/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Костромской р-н, </w:t>
            </w:r>
          </w:p>
          <w:p w:rsidR="008C537C" w:rsidRDefault="008C537C" w:rsidP="0091445A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с. Сандогора,</w:t>
            </w:r>
          </w:p>
          <w:p w:rsidR="008C537C" w:rsidRDefault="008C537C" w:rsidP="0091445A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Молодежная</w:t>
            </w: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</w:p>
          <w:p w:rsidR="008C537C" w:rsidRPr="002524A2" w:rsidRDefault="008C537C" w:rsidP="00914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C537C" w:rsidRPr="00DF0796" w:rsidRDefault="00AC3A9C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Шасси № 423025</w:t>
            </w:r>
          </w:p>
        </w:tc>
        <w:tc>
          <w:tcPr>
            <w:tcW w:w="2268" w:type="dxa"/>
          </w:tcPr>
          <w:p w:rsidR="008C537C" w:rsidRPr="00DF0796" w:rsidRDefault="00AC3A9C" w:rsidP="00760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2268" w:type="dxa"/>
          </w:tcPr>
          <w:p w:rsidR="008C537C" w:rsidRPr="00AC3A9C" w:rsidRDefault="00AC3A9C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C3A9C" w:rsidRPr="002524A2" w:rsidTr="008C537C">
        <w:trPr>
          <w:trHeight w:val="350"/>
        </w:trPr>
        <w:tc>
          <w:tcPr>
            <w:tcW w:w="533" w:type="dxa"/>
          </w:tcPr>
          <w:p w:rsidR="00AC3A9C" w:rsidRPr="00AC3A9C" w:rsidRDefault="00AC3A9C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</w:tcPr>
          <w:p w:rsidR="00AC3A9C" w:rsidRDefault="00AC3A9C" w:rsidP="001C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автоцистерна </w:t>
            </w:r>
          </w:p>
          <w:p w:rsidR="00AC3A9C" w:rsidRPr="002524A2" w:rsidRDefault="00AC3A9C" w:rsidP="001C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АЦ-40(ЗИЛ-130)</w:t>
            </w:r>
          </w:p>
        </w:tc>
        <w:tc>
          <w:tcPr>
            <w:tcW w:w="2977" w:type="dxa"/>
          </w:tcPr>
          <w:p w:rsidR="00AC3A9C" w:rsidRDefault="00AC3A9C" w:rsidP="001C7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Костромская</w:t>
            </w:r>
            <w:proofErr w:type="gramEnd"/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Костромской р-н, </w:t>
            </w:r>
          </w:p>
          <w:p w:rsidR="00AC3A9C" w:rsidRDefault="00AC3A9C" w:rsidP="001C7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Мисково</w:t>
            </w: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</w:p>
          <w:p w:rsidR="00AC3A9C" w:rsidRDefault="00AC3A9C" w:rsidP="001C7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Некрасова</w:t>
            </w: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</w:p>
          <w:p w:rsidR="00AC3A9C" w:rsidRPr="002524A2" w:rsidRDefault="00AC3A9C" w:rsidP="00AC3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13а</w:t>
            </w:r>
          </w:p>
        </w:tc>
        <w:tc>
          <w:tcPr>
            <w:tcW w:w="4111" w:type="dxa"/>
          </w:tcPr>
          <w:p w:rsidR="00AC3A9C" w:rsidRPr="00AC3A9C" w:rsidRDefault="00AC3A9C" w:rsidP="00AC3A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Шасси №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412735</w:t>
            </w:r>
          </w:p>
        </w:tc>
        <w:tc>
          <w:tcPr>
            <w:tcW w:w="2268" w:type="dxa"/>
          </w:tcPr>
          <w:p w:rsidR="00AC3A9C" w:rsidRPr="00AC3A9C" w:rsidRDefault="00AC3A9C" w:rsidP="00AC3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268" w:type="dxa"/>
          </w:tcPr>
          <w:p w:rsidR="00AC3A9C" w:rsidRPr="00AC3A9C" w:rsidRDefault="00AC3A9C" w:rsidP="001C72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FC3AC2" w:rsidRPr="002524A2" w:rsidRDefault="00FC3A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3AC2" w:rsidRPr="002524A2" w:rsidSect="00FC3AC2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D7" w:rsidRDefault="002A12D7" w:rsidP="002524A2">
      <w:pPr>
        <w:spacing w:after="0" w:line="240" w:lineRule="auto"/>
      </w:pPr>
      <w:r>
        <w:separator/>
      </w:r>
    </w:p>
  </w:endnote>
  <w:endnote w:type="continuationSeparator" w:id="0">
    <w:p w:rsidR="002A12D7" w:rsidRDefault="002A12D7" w:rsidP="0025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D7" w:rsidRDefault="002A12D7" w:rsidP="002524A2">
      <w:pPr>
        <w:spacing w:after="0" w:line="240" w:lineRule="auto"/>
      </w:pPr>
      <w:r>
        <w:separator/>
      </w:r>
    </w:p>
  </w:footnote>
  <w:footnote w:type="continuationSeparator" w:id="0">
    <w:p w:rsidR="002A12D7" w:rsidRDefault="002A12D7" w:rsidP="0025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91FBC"/>
    <w:rsid w:val="0009261F"/>
    <w:rsid w:val="000B6BE6"/>
    <w:rsid w:val="000D1969"/>
    <w:rsid w:val="000E3182"/>
    <w:rsid w:val="000E3257"/>
    <w:rsid w:val="001415B9"/>
    <w:rsid w:val="00143A29"/>
    <w:rsid w:val="00150A8B"/>
    <w:rsid w:val="001610A0"/>
    <w:rsid w:val="0018796E"/>
    <w:rsid w:val="001937E5"/>
    <w:rsid w:val="001A424F"/>
    <w:rsid w:val="001A4D97"/>
    <w:rsid w:val="001B3827"/>
    <w:rsid w:val="001D03FD"/>
    <w:rsid w:val="001E7944"/>
    <w:rsid w:val="001F1D97"/>
    <w:rsid w:val="002106DB"/>
    <w:rsid w:val="002144C1"/>
    <w:rsid w:val="0023055D"/>
    <w:rsid w:val="00243B01"/>
    <w:rsid w:val="00244D35"/>
    <w:rsid w:val="002524A2"/>
    <w:rsid w:val="0027331A"/>
    <w:rsid w:val="00273F8A"/>
    <w:rsid w:val="00274091"/>
    <w:rsid w:val="002918B6"/>
    <w:rsid w:val="002933FA"/>
    <w:rsid w:val="002A12D7"/>
    <w:rsid w:val="002B2D23"/>
    <w:rsid w:val="002C5E95"/>
    <w:rsid w:val="002E6254"/>
    <w:rsid w:val="002F4C7B"/>
    <w:rsid w:val="002F64DA"/>
    <w:rsid w:val="0031020F"/>
    <w:rsid w:val="00314197"/>
    <w:rsid w:val="00315696"/>
    <w:rsid w:val="00345979"/>
    <w:rsid w:val="0035048C"/>
    <w:rsid w:val="0035588D"/>
    <w:rsid w:val="0036122E"/>
    <w:rsid w:val="00366F9B"/>
    <w:rsid w:val="00390D6B"/>
    <w:rsid w:val="003A2415"/>
    <w:rsid w:val="003B3785"/>
    <w:rsid w:val="003B6488"/>
    <w:rsid w:val="003E062F"/>
    <w:rsid w:val="003E601A"/>
    <w:rsid w:val="003F2B6C"/>
    <w:rsid w:val="00405909"/>
    <w:rsid w:val="0042736B"/>
    <w:rsid w:val="004312D8"/>
    <w:rsid w:val="00436126"/>
    <w:rsid w:val="00437952"/>
    <w:rsid w:val="00452BA9"/>
    <w:rsid w:val="00457F55"/>
    <w:rsid w:val="0046032E"/>
    <w:rsid w:val="00470932"/>
    <w:rsid w:val="004805D5"/>
    <w:rsid w:val="004B40F3"/>
    <w:rsid w:val="005022BB"/>
    <w:rsid w:val="00537840"/>
    <w:rsid w:val="0054356F"/>
    <w:rsid w:val="00562B32"/>
    <w:rsid w:val="005769EB"/>
    <w:rsid w:val="005938CE"/>
    <w:rsid w:val="005A5638"/>
    <w:rsid w:val="005B2F4A"/>
    <w:rsid w:val="005B712C"/>
    <w:rsid w:val="005B7C8B"/>
    <w:rsid w:val="005D2212"/>
    <w:rsid w:val="005E2313"/>
    <w:rsid w:val="005E7E83"/>
    <w:rsid w:val="005F09F4"/>
    <w:rsid w:val="0060020F"/>
    <w:rsid w:val="00616E2E"/>
    <w:rsid w:val="006305F7"/>
    <w:rsid w:val="0063114C"/>
    <w:rsid w:val="00631D2F"/>
    <w:rsid w:val="00644885"/>
    <w:rsid w:val="006461F8"/>
    <w:rsid w:val="0065019D"/>
    <w:rsid w:val="00666FFA"/>
    <w:rsid w:val="00667779"/>
    <w:rsid w:val="006722AA"/>
    <w:rsid w:val="006A165A"/>
    <w:rsid w:val="006A23D9"/>
    <w:rsid w:val="006A7ECF"/>
    <w:rsid w:val="006B7479"/>
    <w:rsid w:val="006C1B43"/>
    <w:rsid w:val="006D25DB"/>
    <w:rsid w:val="006D2786"/>
    <w:rsid w:val="00701A09"/>
    <w:rsid w:val="00733044"/>
    <w:rsid w:val="00744E98"/>
    <w:rsid w:val="0074619F"/>
    <w:rsid w:val="00754CD9"/>
    <w:rsid w:val="007604B2"/>
    <w:rsid w:val="0076309B"/>
    <w:rsid w:val="00764025"/>
    <w:rsid w:val="0076503E"/>
    <w:rsid w:val="00782B7C"/>
    <w:rsid w:val="00782FA7"/>
    <w:rsid w:val="0078605F"/>
    <w:rsid w:val="00793FF4"/>
    <w:rsid w:val="007C5A21"/>
    <w:rsid w:val="007D0DE9"/>
    <w:rsid w:val="007D3161"/>
    <w:rsid w:val="007F0332"/>
    <w:rsid w:val="007F6DBD"/>
    <w:rsid w:val="00830DC0"/>
    <w:rsid w:val="00840A7C"/>
    <w:rsid w:val="00847083"/>
    <w:rsid w:val="008712FE"/>
    <w:rsid w:val="00871B8A"/>
    <w:rsid w:val="00882468"/>
    <w:rsid w:val="008A5233"/>
    <w:rsid w:val="008C1686"/>
    <w:rsid w:val="008C537C"/>
    <w:rsid w:val="008C64C1"/>
    <w:rsid w:val="008C7DA6"/>
    <w:rsid w:val="008E3BEC"/>
    <w:rsid w:val="008F3D12"/>
    <w:rsid w:val="008F4AAC"/>
    <w:rsid w:val="00901295"/>
    <w:rsid w:val="00905FCD"/>
    <w:rsid w:val="0091445A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D1836"/>
    <w:rsid w:val="009D69AF"/>
    <w:rsid w:val="009E6691"/>
    <w:rsid w:val="009E7ABF"/>
    <w:rsid w:val="009F609E"/>
    <w:rsid w:val="009F6424"/>
    <w:rsid w:val="00A10AFF"/>
    <w:rsid w:val="00A169C5"/>
    <w:rsid w:val="00A722B3"/>
    <w:rsid w:val="00A73AAC"/>
    <w:rsid w:val="00A81B5C"/>
    <w:rsid w:val="00AC3A9C"/>
    <w:rsid w:val="00AD1659"/>
    <w:rsid w:val="00AD5C76"/>
    <w:rsid w:val="00AE1CB9"/>
    <w:rsid w:val="00AF388A"/>
    <w:rsid w:val="00AF4794"/>
    <w:rsid w:val="00B1619D"/>
    <w:rsid w:val="00B176AB"/>
    <w:rsid w:val="00B57728"/>
    <w:rsid w:val="00B65534"/>
    <w:rsid w:val="00B7613D"/>
    <w:rsid w:val="00B7738F"/>
    <w:rsid w:val="00B83D4B"/>
    <w:rsid w:val="00B8412D"/>
    <w:rsid w:val="00B92C5E"/>
    <w:rsid w:val="00BB256C"/>
    <w:rsid w:val="00BB54B1"/>
    <w:rsid w:val="00BD31CD"/>
    <w:rsid w:val="00BF71BE"/>
    <w:rsid w:val="00C01608"/>
    <w:rsid w:val="00C12B54"/>
    <w:rsid w:val="00C341BD"/>
    <w:rsid w:val="00C36425"/>
    <w:rsid w:val="00C431FC"/>
    <w:rsid w:val="00C443EC"/>
    <w:rsid w:val="00C523E2"/>
    <w:rsid w:val="00C66403"/>
    <w:rsid w:val="00C7223A"/>
    <w:rsid w:val="00C76A29"/>
    <w:rsid w:val="00C81B87"/>
    <w:rsid w:val="00C90E43"/>
    <w:rsid w:val="00CC1A40"/>
    <w:rsid w:val="00CE7D62"/>
    <w:rsid w:val="00CF41FB"/>
    <w:rsid w:val="00CF7EDC"/>
    <w:rsid w:val="00D04632"/>
    <w:rsid w:val="00D433D9"/>
    <w:rsid w:val="00D6048D"/>
    <w:rsid w:val="00D635DD"/>
    <w:rsid w:val="00D65181"/>
    <w:rsid w:val="00DE20F9"/>
    <w:rsid w:val="00DF0796"/>
    <w:rsid w:val="00DF1A50"/>
    <w:rsid w:val="00DF4047"/>
    <w:rsid w:val="00E073B5"/>
    <w:rsid w:val="00E17F83"/>
    <w:rsid w:val="00E21408"/>
    <w:rsid w:val="00E354AE"/>
    <w:rsid w:val="00E509A5"/>
    <w:rsid w:val="00E960E8"/>
    <w:rsid w:val="00E97373"/>
    <w:rsid w:val="00EE4396"/>
    <w:rsid w:val="00EE4C1A"/>
    <w:rsid w:val="00EE72EA"/>
    <w:rsid w:val="00F12872"/>
    <w:rsid w:val="00F26B9F"/>
    <w:rsid w:val="00F966C6"/>
    <w:rsid w:val="00FA00BB"/>
    <w:rsid w:val="00FB3320"/>
    <w:rsid w:val="00FB3DB7"/>
    <w:rsid w:val="00FC13F0"/>
    <w:rsid w:val="00FC3AC2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SandogoraSpec</cp:lastModifiedBy>
  <cp:revision>5</cp:revision>
  <cp:lastPrinted>2024-12-09T08:20:00Z</cp:lastPrinted>
  <dcterms:created xsi:type="dcterms:W3CDTF">2024-12-03T06:23:00Z</dcterms:created>
  <dcterms:modified xsi:type="dcterms:W3CDTF">2024-12-09T08:23:00Z</dcterms:modified>
</cp:coreProperties>
</file>