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D56B8" w14:textId="3C362675" w:rsidR="00F44C0B" w:rsidRDefault="00BA4AFC" w:rsidP="00F44C0B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5801EA" wp14:editId="2967C1B9">
            <wp:simplePos x="0" y="0"/>
            <wp:positionH relativeFrom="column">
              <wp:posOffset>2756535</wp:posOffset>
            </wp:positionH>
            <wp:positionV relativeFrom="paragraph">
              <wp:posOffset>-132963</wp:posOffset>
            </wp:positionV>
            <wp:extent cx="516255" cy="743585"/>
            <wp:effectExtent l="0" t="0" r="0" b="0"/>
            <wp:wrapNone/>
            <wp:docPr id="1" name="Рисунок 1" descr="Сандогорское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андогорское СП_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743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47961" w14:textId="77777777" w:rsidR="00F44C0B" w:rsidRDefault="00F44C0B" w:rsidP="00F44C0B">
      <w:pPr>
        <w:jc w:val="center"/>
        <w:rPr>
          <w:sz w:val="28"/>
          <w:szCs w:val="28"/>
        </w:rPr>
      </w:pPr>
    </w:p>
    <w:p w14:paraId="4DD7F578" w14:textId="77777777" w:rsidR="00587D58" w:rsidRDefault="00587D58" w:rsidP="00F44C0B">
      <w:pPr>
        <w:jc w:val="center"/>
        <w:rPr>
          <w:sz w:val="28"/>
          <w:szCs w:val="28"/>
        </w:rPr>
      </w:pPr>
    </w:p>
    <w:p w14:paraId="71E69738" w14:textId="77777777" w:rsidR="00F44C0B" w:rsidRPr="007F70CD" w:rsidRDefault="00F44C0B" w:rsidP="00F44C0B">
      <w:pPr>
        <w:jc w:val="center"/>
        <w:rPr>
          <w:sz w:val="28"/>
          <w:szCs w:val="28"/>
        </w:rPr>
      </w:pPr>
      <w:r w:rsidRPr="007F70CD">
        <w:rPr>
          <w:sz w:val="28"/>
          <w:szCs w:val="28"/>
        </w:rPr>
        <w:t>АДМИНИСТРАЦИЯ САНДОГОРСКОГО СЕЛЬСКОГО ПОСЕЛЕНИЯ</w:t>
      </w:r>
    </w:p>
    <w:p w14:paraId="36442399" w14:textId="77777777" w:rsidR="00F44C0B" w:rsidRDefault="00F44C0B" w:rsidP="00F44C0B">
      <w:pPr>
        <w:jc w:val="center"/>
        <w:rPr>
          <w:sz w:val="28"/>
          <w:szCs w:val="28"/>
        </w:rPr>
      </w:pPr>
      <w:r w:rsidRPr="007F70CD">
        <w:rPr>
          <w:sz w:val="28"/>
          <w:szCs w:val="28"/>
        </w:rPr>
        <w:t xml:space="preserve">КОСТРОМСКОГО МУНИЦИПАЛЬНОГО РАЙОНА </w:t>
      </w:r>
    </w:p>
    <w:p w14:paraId="6F167FEB" w14:textId="77777777" w:rsidR="00F44C0B" w:rsidRPr="007F70CD" w:rsidRDefault="00F44C0B" w:rsidP="00F44C0B">
      <w:pPr>
        <w:jc w:val="center"/>
        <w:rPr>
          <w:sz w:val="28"/>
          <w:szCs w:val="28"/>
        </w:rPr>
      </w:pPr>
      <w:r w:rsidRPr="007F70CD">
        <w:rPr>
          <w:sz w:val="28"/>
          <w:szCs w:val="28"/>
        </w:rPr>
        <w:t>КОСТРОМСКОЙ ОБЛАСТИ</w:t>
      </w:r>
    </w:p>
    <w:p w14:paraId="4D364452" w14:textId="77777777" w:rsidR="00F44C0B" w:rsidRPr="00E13B44" w:rsidRDefault="00F44C0B" w:rsidP="00F44C0B">
      <w:pPr>
        <w:rPr>
          <w:b/>
          <w:sz w:val="28"/>
          <w:szCs w:val="28"/>
        </w:rPr>
      </w:pPr>
    </w:p>
    <w:p w14:paraId="35E7D1A2" w14:textId="77777777" w:rsidR="00F44C0B" w:rsidRPr="00E13B44" w:rsidRDefault="00F44C0B" w:rsidP="00F44C0B">
      <w:pPr>
        <w:jc w:val="center"/>
        <w:rPr>
          <w:b/>
          <w:sz w:val="28"/>
          <w:szCs w:val="28"/>
        </w:rPr>
      </w:pPr>
      <w:r w:rsidRPr="007F70CD">
        <w:rPr>
          <w:b/>
          <w:sz w:val="28"/>
          <w:szCs w:val="28"/>
        </w:rPr>
        <w:t>П О С Т А Н О В Л Е Н И Е</w:t>
      </w:r>
    </w:p>
    <w:p w14:paraId="19621782" w14:textId="77777777" w:rsidR="00F44C0B" w:rsidRPr="00E13B44" w:rsidRDefault="00F44C0B" w:rsidP="00F44C0B">
      <w:pPr>
        <w:rPr>
          <w:b/>
          <w:sz w:val="28"/>
          <w:szCs w:val="28"/>
        </w:rPr>
      </w:pPr>
    </w:p>
    <w:p w14:paraId="632CA007" w14:textId="19D90E84" w:rsidR="00F44C0B" w:rsidRDefault="00F44C0B" w:rsidP="00F44C0B">
      <w:pPr>
        <w:rPr>
          <w:sz w:val="28"/>
          <w:szCs w:val="28"/>
        </w:rPr>
      </w:pPr>
      <w:r w:rsidRPr="00AC5910">
        <w:rPr>
          <w:sz w:val="28"/>
          <w:szCs w:val="28"/>
        </w:rPr>
        <w:t xml:space="preserve">от </w:t>
      </w:r>
      <w:r w:rsidR="00FF70E7">
        <w:rPr>
          <w:sz w:val="28"/>
          <w:szCs w:val="28"/>
        </w:rPr>
        <w:t xml:space="preserve">06 мая </w:t>
      </w:r>
      <w:r w:rsidR="00213A2A">
        <w:rPr>
          <w:sz w:val="28"/>
          <w:szCs w:val="28"/>
        </w:rPr>
        <w:t xml:space="preserve">2026 </w:t>
      </w:r>
      <w:r w:rsidR="00FB722A">
        <w:rPr>
          <w:sz w:val="28"/>
          <w:szCs w:val="28"/>
        </w:rPr>
        <w:t>года №</w:t>
      </w:r>
      <w:r w:rsidR="00FF70E7">
        <w:rPr>
          <w:sz w:val="28"/>
          <w:szCs w:val="28"/>
        </w:rPr>
        <w:t>3</w:t>
      </w:r>
      <w:r w:rsidR="00C66E13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</w:t>
      </w:r>
      <w:r w:rsidRPr="00AC5910">
        <w:rPr>
          <w:sz w:val="28"/>
          <w:szCs w:val="28"/>
        </w:rPr>
        <w:t xml:space="preserve">                </w:t>
      </w:r>
      <w:r w:rsidR="00C47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C5910">
        <w:rPr>
          <w:sz w:val="28"/>
          <w:szCs w:val="28"/>
        </w:rPr>
        <w:t>с. Сандогора</w:t>
      </w:r>
    </w:p>
    <w:p w14:paraId="6E59CADE" w14:textId="77777777" w:rsidR="00FB722A" w:rsidRPr="00AC5910" w:rsidRDefault="00FB722A" w:rsidP="00F44C0B">
      <w:pPr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Y="82"/>
        <w:tblW w:w="1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4388"/>
      </w:tblGrid>
      <w:tr w:rsidR="00FB722A" w14:paraId="7AC2070B" w14:textId="77777777" w:rsidTr="00BA4AFC">
        <w:tc>
          <w:tcPr>
            <w:tcW w:w="6912" w:type="dxa"/>
          </w:tcPr>
          <w:p w14:paraId="59335CCF" w14:textId="77777777" w:rsidR="00FB722A" w:rsidRDefault="00FF70E7" w:rsidP="00FF70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плана работы по </w:t>
            </w:r>
          </w:p>
          <w:p w14:paraId="7FD79F99" w14:textId="7EA305B3" w:rsidR="00FF70E7" w:rsidRDefault="00FF70E7" w:rsidP="00FF70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выявлению индикаторов риска</w:t>
            </w:r>
          </w:p>
        </w:tc>
        <w:tc>
          <w:tcPr>
            <w:tcW w:w="4388" w:type="dxa"/>
          </w:tcPr>
          <w:p w14:paraId="0E129A9C" w14:textId="77777777" w:rsidR="00FB722A" w:rsidRDefault="00FB722A" w:rsidP="00FB722A">
            <w:pPr>
              <w:rPr>
                <w:sz w:val="28"/>
                <w:szCs w:val="28"/>
              </w:rPr>
            </w:pPr>
          </w:p>
        </w:tc>
      </w:tr>
    </w:tbl>
    <w:p w14:paraId="42042986" w14:textId="77777777" w:rsidR="00F44C0B" w:rsidRPr="00E13B44" w:rsidRDefault="00F44C0B" w:rsidP="00F44C0B">
      <w:pPr>
        <w:rPr>
          <w:b/>
          <w:sz w:val="28"/>
          <w:szCs w:val="28"/>
        </w:rPr>
      </w:pPr>
    </w:p>
    <w:p w14:paraId="43DA4D2D" w14:textId="77777777" w:rsidR="00061FFF" w:rsidRDefault="00FF70E7" w:rsidP="00FF70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от 31.07.2020 №248-ФЗ «О государственном контроле (надзоре) и муниципальном контроле в Российской Федерации», в целях систематизации работы инспекторов по анализу срабатывания индикаторов риска и последующего инициирования внеплановых контрольных (надзорных) мероприятий,</w:t>
      </w:r>
      <w:r w:rsidRPr="00FF70E7">
        <w:t xml:space="preserve"> </w:t>
      </w:r>
      <w:r w:rsidRPr="00FF70E7">
        <w:rPr>
          <w:sz w:val="28"/>
          <w:szCs w:val="28"/>
        </w:rPr>
        <w:t xml:space="preserve">руководствуясь Уставом Сандогорского сельского поселения Костромского муниципального района Костромской области, </w:t>
      </w:r>
    </w:p>
    <w:p w14:paraId="25A72A07" w14:textId="00A48DA3" w:rsidR="00FF70E7" w:rsidRDefault="00FF70E7" w:rsidP="00FF70E7">
      <w:pPr>
        <w:ind w:firstLine="709"/>
        <w:jc w:val="both"/>
        <w:rPr>
          <w:sz w:val="28"/>
          <w:szCs w:val="28"/>
        </w:rPr>
      </w:pPr>
      <w:r w:rsidRPr="00FF70E7">
        <w:rPr>
          <w:sz w:val="28"/>
          <w:szCs w:val="28"/>
        </w:rPr>
        <w:t>администрация ПОСТАНОВЛЯЕТ</w:t>
      </w:r>
      <w:r>
        <w:rPr>
          <w:sz w:val="28"/>
          <w:szCs w:val="28"/>
        </w:rPr>
        <w:t>:</w:t>
      </w:r>
    </w:p>
    <w:p w14:paraId="6FFB56FE" w14:textId="6C18B3EA" w:rsidR="00FF70E7" w:rsidRDefault="00FF70E7" w:rsidP="00061F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F70E7">
        <w:rPr>
          <w:sz w:val="28"/>
          <w:szCs w:val="28"/>
        </w:rPr>
        <w:t>Утвердить план работы администрации Сандогорского сельского поселения по выявлению индикаторов риска для проведения внеплановых контрольных мероприятий по муниципальному контролю</w:t>
      </w:r>
      <w:r>
        <w:rPr>
          <w:sz w:val="28"/>
          <w:szCs w:val="28"/>
        </w:rPr>
        <w:t xml:space="preserve"> на автомобильном транспорте</w:t>
      </w:r>
      <w:r w:rsidR="00061FFF" w:rsidRPr="00061FFF">
        <w:t xml:space="preserve"> </w:t>
      </w:r>
      <w:r w:rsidR="00061FFF" w:rsidRPr="00061FFF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Сандогорского сельского поселения</w:t>
      </w:r>
      <w:r w:rsidR="00061FFF">
        <w:rPr>
          <w:sz w:val="28"/>
          <w:szCs w:val="28"/>
        </w:rPr>
        <w:t xml:space="preserve"> Костромского муниципального района Костромской области. (приложение №1).</w:t>
      </w:r>
    </w:p>
    <w:p w14:paraId="504EA002" w14:textId="42F38B86" w:rsidR="00BA4AFC" w:rsidRDefault="00061FFF" w:rsidP="00FB72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61FFF">
        <w:rPr>
          <w:sz w:val="28"/>
          <w:szCs w:val="28"/>
        </w:rPr>
        <w:t>Утвердить план работы администрации Сандогорского сельского поселения по выявлению индикаторов риска для проведения внеплановых контрольных мероприятий по муниципальному контролю</w:t>
      </w:r>
      <w:r w:rsidRPr="00061FFF">
        <w:t xml:space="preserve"> </w:t>
      </w:r>
      <w:r w:rsidRPr="00061FFF">
        <w:rPr>
          <w:sz w:val="28"/>
          <w:szCs w:val="28"/>
        </w:rPr>
        <w:t>в сфере благоустройства на территории Сандогорского сельского поселения Костромского муниципального района Костромской области. (приложение №</w:t>
      </w:r>
      <w:r>
        <w:rPr>
          <w:sz w:val="28"/>
          <w:szCs w:val="28"/>
        </w:rPr>
        <w:t>2</w:t>
      </w:r>
      <w:r w:rsidRPr="00061FFF">
        <w:rPr>
          <w:sz w:val="28"/>
          <w:szCs w:val="28"/>
        </w:rPr>
        <w:t>).</w:t>
      </w:r>
    </w:p>
    <w:p w14:paraId="3BCC8A89" w14:textId="293C6DD7" w:rsidR="00061FFF" w:rsidRDefault="00061FFF" w:rsidP="00061F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61FFF">
        <w:rPr>
          <w:sz w:val="28"/>
          <w:szCs w:val="28"/>
        </w:rPr>
        <w:t>Утвердить план работы администрации Сандогорского сельского поселения по выявлению индикаторов риска для проведения внеплановых контрольных мероприятий муниципального жилищного контроля на территории Сандогорского сельского поселения Костромского муниципального района Костромской области. (приложение №</w:t>
      </w:r>
      <w:r>
        <w:rPr>
          <w:sz w:val="28"/>
          <w:szCs w:val="28"/>
        </w:rPr>
        <w:t>3</w:t>
      </w:r>
      <w:r w:rsidRPr="00061FFF">
        <w:rPr>
          <w:sz w:val="28"/>
          <w:szCs w:val="28"/>
        </w:rPr>
        <w:t>).</w:t>
      </w:r>
    </w:p>
    <w:p w14:paraId="7D89FE37" w14:textId="1D71302C" w:rsidR="00061FFF" w:rsidRPr="00061FFF" w:rsidRDefault="00061FFF" w:rsidP="00061FFF">
      <w:pPr>
        <w:suppressAutoHyphens/>
        <w:spacing w:line="100" w:lineRule="atLeast"/>
        <w:ind w:firstLine="708"/>
        <w:jc w:val="both"/>
        <w:rPr>
          <w:sz w:val="20"/>
          <w:szCs w:val="20"/>
          <w:lang w:eastAsia="zh-CN"/>
        </w:rPr>
      </w:pPr>
      <w:r>
        <w:rPr>
          <w:sz w:val="28"/>
          <w:szCs w:val="28"/>
          <w:lang w:eastAsia="zh-CN"/>
        </w:rPr>
        <w:t xml:space="preserve">4. </w:t>
      </w:r>
      <w:r w:rsidRPr="00061FFF">
        <w:rPr>
          <w:sz w:val="28"/>
          <w:szCs w:val="28"/>
          <w:lang w:eastAsia="zh-CN"/>
        </w:rPr>
        <w:t>Контроль за выполнением настоящего постановления оставляю за собой.</w:t>
      </w:r>
    </w:p>
    <w:p w14:paraId="0E4E9931" w14:textId="0F4FBA23" w:rsidR="00061FFF" w:rsidRDefault="00061FFF" w:rsidP="00061F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lastRenderedPageBreak/>
        <w:t>5</w:t>
      </w:r>
      <w:r w:rsidRPr="00061FFF">
        <w:rPr>
          <w:sz w:val="28"/>
          <w:szCs w:val="28"/>
          <w:lang w:eastAsia="zh-CN"/>
        </w:rPr>
        <w:t>. Настоящее постановление подлежит обязательному размещению на официальном сайте администрации Сандогорского сельского поселения в сети «Интернет</w:t>
      </w:r>
    </w:p>
    <w:p w14:paraId="532B66CB" w14:textId="77777777" w:rsidR="00061FFF" w:rsidRDefault="00061FFF" w:rsidP="00061FFF">
      <w:pPr>
        <w:ind w:firstLine="709"/>
        <w:jc w:val="both"/>
        <w:rPr>
          <w:sz w:val="28"/>
          <w:szCs w:val="28"/>
        </w:rPr>
      </w:pPr>
    </w:p>
    <w:p w14:paraId="5C74FA09" w14:textId="0EA90347" w:rsidR="009F4BC1" w:rsidRDefault="009F4BC1" w:rsidP="00FB722A">
      <w:pPr>
        <w:ind w:firstLine="709"/>
        <w:jc w:val="both"/>
        <w:rPr>
          <w:sz w:val="28"/>
          <w:szCs w:val="28"/>
        </w:rPr>
      </w:pPr>
    </w:p>
    <w:p w14:paraId="04EF680E" w14:textId="47FCE241" w:rsidR="009F4BC1" w:rsidRPr="007F0811" w:rsidRDefault="00C66E13" w:rsidP="00FB722A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B86E19C" wp14:editId="7DE19A39">
            <wp:simplePos x="0" y="0"/>
            <wp:positionH relativeFrom="column">
              <wp:posOffset>2748590</wp:posOffset>
            </wp:positionH>
            <wp:positionV relativeFrom="paragraph">
              <wp:posOffset>11725</wp:posOffset>
            </wp:positionV>
            <wp:extent cx="1950720" cy="15728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BD647" w14:textId="0F5E488D" w:rsidR="00F44C0B" w:rsidRDefault="00FB722A" w:rsidP="00F44C0B">
      <w:pPr>
        <w:suppressAutoHyphens/>
        <w:overflowPunct w:val="0"/>
        <w:autoSpaceDE w:val="0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="00F44C0B">
        <w:rPr>
          <w:sz w:val="28"/>
          <w:szCs w:val="28"/>
          <w:lang w:eastAsia="ar-SA"/>
        </w:rPr>
        <w:t>ла</w:t>
      </w:r>
      <w:r w:rsidR="00436B17"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а </w:t>
      </w:r>
      <w:r w:rsidR="00F44C0B">
        <w:rPr>
          <w:sz w:val="28"/>
          <w:szCs w:val="28"/>
          <w:lang w:eastAsia="ar-SA"/>
        </w:rPr>
        <w:t>Сандогорского</w:t>
      </w:r>
    </w:p>
    <w:p w14:paraId="7C986237" w14:textId="5ACB655F" w:rsidR="00F44C0B" w:rsidRPr="00087635" w:rsidRDefault="00F44C0B" w:rsidP="00F44C0B">
      <w:pPr>
        <w:suppressAutoHyphens/>
        <w:overflowPunct w:val="0"/>
        <w:autoSpaceDE w:val="0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сельского поселения</w:t>
      </w:r>
      <w:r w:rsidRPr="00EB5453">
        <w:rPr>
          <w:sz w:val="28"/>
          <w:szCs w:val="28"/>
          <w:lang w:eastAsia="ar-SA"/>
        </w:rPr>
        <w:t xml:space="preserve">                                   </w:t>
      </w:r>
      <w:r>
        <w:rPr>
          <w:sz w:val="28"/>
          <w:szCs w:val="28"/>
          <w:lang w:eastAsia="ar-SA"/>
        </w:rPr>
        <w:t xml:space="preserve">                    </w:t>
      </w:r>
      <w:r w:rsidRPr="00EB5453">
        <w:rPr>
          <w:sz w:val="28"/>
          <w:szCs w:val="28"/>
          <w:lang w:eastAsia="ar-SA"/>
        </w:rPr>
        <w:t xml:space="preserve">                </w:t>
      </w:r>
      <w:r w:rsidR="00FB722A">
        <w:rPr>
          <w:sz w:val="28"/>
          <w:szCs w:val="28"/>
          <w:lang w:eastAsia="ar-SA"/>
        </w:rPr>
        <w:t>Нургазизов А.А.</w:t>
      </w:r>
    </w:p>
    <w:p w14:paraId="0CECBE95" w14:textId="28CFA293" w:rsidR="00A67589" w:rsidRDefault="00A67589"/>
    <w:p w14:paraId="409C9D92" w14:textId="5355BE68" w:rsidR="00061FFF" w:rsidRDefault="00061FFF"/>
    <w:p w14:paraId="1B7689DA" w14:textId="2D934384" w:rsidR="00061FFF" w:rsidRDefault="00061FFF"/>
    <w:p w14:paraId="0591F832" w14:textId="4BEB5674" w:rsidR="00061FFF" w:rsidRDefault="00061FFF"/>
    <w:p w14:paraId="1E607423" w14:textId="75542DF1" w:rsidR="00061FFF" w:rsidRDefault="00061FFF"/>
    <w:p w14:paraId="39735E7A" w14:textId="19FC45C4" w:rsidR="00061FFF" w:rsidRDefault="00061FFF"/>
    <w:p w14:paraId="7E0D22B4" w14:textId="58F93D90" w:rsidR="00061FFF" w:rsidRDefault="00061FFF"/>
    <w:p w14:paraId="6CBBA5FC" w14:textId="75DBAB3B" w:rsidR="00061FFF" w:rsidRDefault="00061FFF"/>
    <w:p w14:paraId="0744EBDA" w14:textId="7A18AF95" w:rsidR="00061FFF" w:rsidRDefault="00061FFF"/>
    <w:p w14:paraId="2014D979" w14:textId="5AE7B1A0" w:rsidR="00061FFF" w:rsidRDefault="00061FFF"/>
    <w:p w14:paraId="05962996" w14:textId="6CC60687" w:rsidR="00061FFF" w:rsidRDefault="00061FFF"/>
    <w:p w14:paraId="03F55B3D" w14:textId="76B9DFBD" w:rsidR="00061FFF" w:rsidRDefault="00061FFF"/>
    <w:p w14:paraId="53C958C9" w14:textId="6E5FEC10" w:rsidR="00061FFF" w:rsidRDefault="00061FFF"/>
    <w:p w14:paraId="70F001DE" w14:textId="42849CC1" w:rsidR="00061FFF" w:rsidRDefault="00061FFF"/>
    <w:p w14:paraId="747E82BC" w14:textId="346A5258" w:rsidR="00061FFF" w:rsidRDefault="00061FFF"/>
    <w:p w14:paraId="6DE5D11C" w14:textId="24940287" w:rsidR="00061FFF" w:rsidRDefault="00061FFF"/>
    <w:p w14:paraId="5D31C97C" w14:textId="5A0B8F15" w:rsidR="00061FFF" w:rsidRDefault="00061FFF"/>
    <w:p w14:paraId="087D0E32" w14:textId="4096476A" w:rsidR="00061FFF" w:rsidRDefault="00061FFF"/>
    <w:p w14:paraId="603E90A3" w14:textId="5B3FA2F7" w:rsidR="00061FFF" w:rsidRDefault="00061FFF"/>
    <w:p w14:paraId="335BD132" w14:textId="6475417B" w:rsidR="00061FFF" w:rsidRDefault="00061FFF"/>
    <w:p w14:paraId="015DEF1E" w14:textId="0BAB06CD" w:rsidR="00061FFF" w:rsidRDefault="00061FFF"/>
    <w:p w14:paraId="3B30A317" w14:textId="53ED8CAC" w:rsidR="00061FFF" w:rsidRDefault="00061FFF"/>
    <w:p w14:paraId="5B3A8670" w14:textId="6F445C5D" w:rsidR="00061FFF" w:rsidRDefault="00061FFF"/>
    <w:p w14:paraId="2C984848" w14:textId="6919CC98" w:rsidR="00061FFF" w:rsidRDefault="00061FFF"/>
    <w:p w14:paraId="1DCAC647" w14:textId="07254A38" w:rsidR="00061FFF" w:rsidRDefault="00061FFF"/>
    <w:p w14:paraId="3C9CF134" w14:textId="6BDE2DD5" w:rsidR="00061FFF" w:rsidRDefault="00061FFF"/>
    <w:p w14:paraId="45912B55" w14:textId="6D382588" w:rsidR="00061FFF" w:rsidRDefault="00061FFF"/>
    <w:p w14:paraId="1E04C174" w14:textId="377E3A1C" w:rsidR="00061FFF" w:rsidRDefault="00061FFF"/>
    <w:p w14:paraId="00881C24" w14:textId="00AC4E00" w:rsidR="00061FFF" w:rsidRDefault="00061FFF"/>
    <w:p w14:paraId="6D38FCF6" w14:textId="3E4D6017" w:rsidR="00061FFF" w:rsidRDefault="00061FFF"/>
    <w:p w14:paraId="396C211B" w14:textId="043EDEFB" w:rsidR="00061FFF" w:rsidRDefault="00061FFF"/>
    <w:p w14:paraId="7AFCF24F" w14:textId="54E8CA91" w:rsidR="00061FFF" w:rsidRDefault="00061FFF"/>
    <w:p w14:paraId="01AFFEE9" w14:textId="57D2E924" w:rsidR="00061FFF" w:rsidRDefault="00061FFF"/>
    <w:p w14:paraId="5146E245" w14:textId="276359E5" w:rsidR="00061FFF" w:rsidRDefault="00061FFF"/>
    <w:p w14:paraId="297C5E17" w14:textId="23325F2A" w:rsidR="00061FFF" w:rsidRDefault="00061FFF"/>
    <w:p w14:paraId="5E799AAF" w14:textId="7A300FE6" w:rsidR="00061FFF" w:rsidRDefault="00061FFF"/>
    <w:p w14:paraId="20DEF314" w14:textId="241FF7F2" w:rsidR="00061FFF" w:rsidRDefault="00061FFF"/>
    <w:p w14:paraId="7977C2CC" w14:textId="0278FBAF" w:rsidR="00061FFF" w:rsidRDefault="00061FFF"/>
    <w:p w14:paraId="765C0784" w14:textId="439953D5" w:rsidR="00061FFF" w:rsidRDefault="00061FFF"/>
    <w:p w14:paraId="6C31ED1D" w14:textId="52627077" w:rsidR="00061FFF" w:rsidRDefault="00061FFF"/>
    <w:p w14:paraId="258153AF" w14:textId="6D741ADE" w:rsidR="00061FFF" w:rsidRDefault="00061FFF"/>
    <w:p w14:paraId="1A379CA1" w14:textId="62808834" w:rsidR="00061FFF" w:rsidRDefault="00061FFF"/>
    <w:p w14:paraId="77F62A2C" w14:textId="39BCE0C8" w:rsidR="00061FFF" w:rsidRDefault="00061FFF"/>
    <w:p w14:paraId="4C5AC99E" w14:textId="77777777" w:rsidR="008C448E" w:rsidRDefault="008C448E" w:rsidP="00061FFF">
      <w:pPr>
        <w:suppressAutoHyphens/>
        <w:spacing w:line="100" w:lineRule="atLeast"/>
        <w:jc w:val="right"/>
        <w:rPr>
          <w:sz w:val="28"/>
          <w:szCs w:val="28"/>
          <w:lang w:eastAsia="zh-CN"/>
        </w:rPr>
        <w:sectPr w:rsidR="008C448E" w:rsidSect="00587D58">
          <w:pgSz w:w="11906" w:h="16838"/>
          <w:pgMar w:top="1134" w:right="851" w:bottom="1134" w:left="1531" w:header="709" w:footer="709" w:gutter="0"/>
          <w:cols w:space="708"/>
          <w:docGrid w:linePitch="360"/>
        </w:sectPr>
      </w:pPr>
    </w:p>
    <w:p w14:paraId="05312DC9" w14:textId="0834750C" w:rsidR="00061FFF" w:rsidRPr="00061FFF" w:rsidRDefault="00061FFF" w:rsidP="00061FFF">
      <w:pPr>
        <w:suppressAutoHyphens/>
        <w:spacing w:line="100" w:lineRule="atLeast"/>
        <w:jc w:val="right"/>
        <w:rPr>
          <w:sz w:val="28"/>
          <w:szCs w:val="28"/>
          <w:lang w:eastAsia="zh-CN"/>
        </w:rPr>
      </w:pPr>
      <w:r w:rsidRPr="00061FFF">
        <w:rPr>
          <w:sz w:val="28"/>
          <w:szCs w:val="28"/>
          <w:lang w:eastAsia="zh-CN"/>
        </w:rPr>
        <w:lastRenderedPageBreak/>
        <w:t>Приложение</w:t>
      </w:r>
      <w:r w:rsidR="005224F6">
        <w:rPr>
          <w:sz w:val="28"/>
          <w:szCs w:val="28"/>
          <w:lang w:eastAsia="zh-CN"/>
        </w:rPr>
        <w:t xml:space="preserve"> №1</w:t>
      </w:r>
    </w:p>
    <w:p w14:paraId="4AB620A1" w14:textId="77777777" w:rsidR="00061FFF" w:rsidRPr="00061FFF" w:rsidRDefault="00061FFF" w:rsidP="00061FFF">
      <w:pPr>
        <w:suppressAutoHyphens/>
        <w:spacing w:line="100" w:lineRule="atLeast"/>
        <w:jc w:val="right"/>
        <w:rPr>
          <w:sz w:val="28"/>
          <w:szCs w:val="28"/>
          <w:lang w:eastAsia="zh-CN"/>
        </w:rPr>
      </w:pPr>
    </w:p>
    <w:p w14:paraId="480EAB90" w14:textId="34E9CF6B" w:rsidR="00061FFF" w:rsidRPr="00061FFF" w:rsidRDefault="00061FFF" w:rsidP="00061FFF">
      <w:pPr>
        <w:suppressAutoHyphens/>
        <w:spacing w:line="100" w:lineRule="atLeast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УТВЕРЖДЕНА</w:t>
      </w:r>
    </w:p>
    <w:p w14:paraId="75D87C71" w14:textId="77777777" w:rsidR="00061FFF" w:rsidRPr="00061FFF" w:rsidRDefault="00061FFF" w:rsidP="00061FFF">
      <w:pPr>
        <w:suppressAutoHyphens/>
        <w:spacing w:line="100" w:lineRule="atLeast"/>
        <w:jc w:val="right"/>
        <w:rPr>
          <w:sz w:val="28"/>
          <w:szCs w:val="28"/>
          <w:lang w:eastAsia="zh-CN"/>
        </w:rPr>
      </w:pPr>
      <w:r w:rsidRPr="00061FFF">
        <w:rPr>
          <w:sz w:val="28"/>
          <w:szCs w:val="28"/>
          <w:lang w:eastAsia="zh-CN"/>
        </w:rPr>
        <w:t>постановлением администрации</w:t>
      </w:r>
    </w:p>
    <w:p w14:paraId="0D2ADFAF" w14:textId="033BD5BE" w:rsidR="00061FFF" w:rsidRPr="00061FFF" w:rsidRDefault="00061FFF" w:rsidP="00061FFF">
      <w:pPr>
        <w:suppressAutoHyphens/>
        <w:spacing w:line="100" w:lineRule="atLeast"/>
        <w:jc w:val="right"/>
        <w:rPr>
          <w:sz w:val="28"/>
          <w:szCs w:val="28"/>
          <w:lang w:eastAsia="zh-CN"/>
        </w:rPr>
      </w:pPr>
      <w:r w:rsidRPr="00061FFF">
        <w:rPr>
          <w:sz w:val="28"/>
          <w:szCs w:val="28"/>
          <w:lang w:eastAsia="zh-CN"/>
        </w:rPr>
        <w:t xml:space="preserve"> Сандогорского </w:t>
      </w:r>
      <w:r>
        <w:rPr>
          <w:sz w:val="28"/>
          <w:szCs w:val="28"/>
          <w:lang w:eastAsia="zh-CN"/>
        </w:rPr>
        <w:t>сельского поселения</w:t>
      </w:r>
    </w:p>
    <w:p w14:paraId="2764FA46" w14:textId="298A3ADE" w:rsidR="00061FFF" w:rsidRPr="00061FFF" w:rsidRDefault="00061FFF" w:rsidP="00061FFF">
      <w:pPr>
        <w:jc w:val="right"/>
        <w:rPr>
          <w:sz w:val="28"/>
          <w:szCs w:val="28"/>
        </w:rPr>
      </w:pPr>
      <w:r w:rsidRPr="00061FFF">
        <w:rPr>
          <w:sz w:val="28"/>
          <w:szCs w:val="28"/>
          <w:lang w:eastAsia="zh-CN"/>
        </w:rPr>
        <w:t>от 06 мая 2026 года №31</w:t>
      </w:r>
    </w:p>
    <w:p w14:paraId="6E3B14BA" w14:textId="6B9727D1" w:rsidR="00061FFF" w:rsidRDefault="00061FFF"/>
    <w:p w14:paraId="130F17F6" w14:textId="7600ECAD" w:rsidR="00B15056" w:rsidRPr="00B15056" w:rsidRDefault="00B15056" w:rsidP="00061FFF">
      <w:pPr>
        <w:jc w:val="center"/>
        <w:rPr>
          <w:b/>
          <w:sz w:val="28"/>
          <w:szCs w:val="28"/>
        </w:rPr>
      </w:pPr>
      <w:r w:rsidRPr="00B15056">
        <w:rPr>
          <w:b/>
          <w:sz w:val="28"/>
          <w:szCs w:val="28"/>
        </w:rPr>
        <w:t xml:space="preserve">ПЛАН </w:t>
      </w:r>
    </w:p>
    <w:p w14:paraId="20DF6DB2" w14:textId="36CDDFCA" w:rsidR="00061FFF" w:rsidRDefault="00061FFF" w:rsidP="00061FFF">
      <w:pPr>
        <w:jc w:val="center"/>
        <w:rPr>
          <w:sz w:val="28"/>
          <w:szCs w:val="28"/>
        </w:rPr>
      </w:pPr>
      <w:r w:rsidRPr="00FF70E7">
        <w:rPr>
          <w:sz w:val="28"/>
          <w:szCs w:val="28"/>
        </w:rPr>
        <w:t>работы администрации Сандогорского сельского поселения по выявлению индикаторов риска для проведения внеплановых контрольных мероприятий по муниципальному контролю</w:t>
      </w:r>
      <w:r>
        <w:rPr>
          <w:sz w:val="28"/>
          <w:szCs w:val="28"/>
        </w:rPr>
        <w:t xml:space="preserve"> на автомобильном транспорте</w:t>
      </w:r>
      <w:r w:rsidRPr="00061FFF">
        <w:t xml:space="preserve"> </w:t>
      </w:r>
      <w:r w:rsidRPr="00061FFF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Сандогорского сельского поселения</w:t>
      </w:r>
      <w:r>
        <w:rPr>
          <w:sz w:val="28"/>
          <w:szCs w:val="28"/>
        </w:rPr>
        <w:t xml:space="preserve"> Костромского муниципального района Костромской области.</w:t>
      </w:r>
    </w:p>
    <w:p w14:paraId="2D1F3F9D" w14:textId="22D83797" w:rsidR="008C448E" w:rsidRDefault="008C448E" w:rsidP="00061FFF">
      <w:pPr>
        <w:jc w:val="center"/>
        <w:rPr>
          <w:sz w:val="28"/>
          <w:szCs w:val="28"/>
        </w:rPr>
      </w:pPr>
    </w:p>
    <w:tbl>
      <w:tblPr>
        <w:tblStyle w:val="a7"/>
        <w:tblW w:w="14992" w:type="dxa"/>
        <w:tblLook w:val="04A0" w:firstRow="1" w:lastRow="0" w:firstColumn="1" w:lastColumn="0" w:noHBand="0" w:noVBand="1"/>
      </w:tblPr>
      <w:tblGrid>
        <w:gridCol w:w="4361"/>
        <w:gridCol w:w="2957"/>
        <w:gridCol w:w="2713"/>
        <w:gridCol w:w="2957"/>
        <w:gridCol w:w="2004"/>
      </w:tblGrid>
      <w:tr w:rsidR="008C448E" w:rsidRPr="00B15056" w14:paraId="55CE402E" w14:textId="77777777" w:rsidTr="005224F6">
        <w:tc>
          <w:tcPr>
            <w:tcW w:w="4361" w:type="dxa"/>
          </w:tcPr>
          <w:p w14:paraId="42EF3347" w14:textId="4A9CB819" w:rsidR="008C448E" w:rsidRPr="00B15056" w:rsidRDefault="008C448E" w:rsidP="00061FFF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Наименование индикатора</w:t>
            </w:r>
          </w:p>
        </w:tc>
        <w:tc>
          <w:tcPr>
            <w:tcW w:w="2957" w:type="dxa"/>
          </w:tcPr>
          <w:p w14:paraId="6D8EF26C" w14:textId="433A19F2" w:rsidR="008C448E" w:rsidRPr="00B15056" w:rsidRDefault="008C448E" w:rsidP="00061FFF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 xml:space="preserve">Периодичность запроса/ изучения информации  </w:t>
            </w:r>
          </w:p>
        </w:tc>
        <w:tc>
          <w:tcPr>
            <w:tcW w:w="2713" w:type="dxa"/>
          </w:tcPr>
          <w:p w14:paraId="1FF70BF4" w14:textId="5123F698" w:rsidR="008C448E" w:rsidRPr="00B15056" w:rsidRDefault="008C448E" w:rsidP="00061FFF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Вид КНМ, проводимого для проверки индикатора</w:t>
            </w:r>
          </w:p>
        </w:tc>
        <w:tc>
          <w:tcPr>
            <w:tcW w:w="2957" w:type="dxa"/>
          </w:tcPr>
          <w:p w14:paraId="639246B6" w14:textId="4965461C" w:rsidR="008C448E" w:rsidRPr="00B15056" w:rsidRDefault="008C448E" w:rsidP="00061FFF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Результат, подтверждающий срабатывания индикатора</w:t>
            </w:r>
          </w:p>
        </w:tc>
        <w:tc>
          <w:tcPr>
            <w:tcW w:w="2004" w:type="dxa"/>
          </w:tcPr>
          <w:p w14:paraId="7DAFA15C" w14:textId="44058847" w:rsidR="008C448E" w:rsidRPr="00B15056" w:rsidRDefault="008C448E" w:rsidP="00061FFF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Ответственное лицо</w:t>
            </w:r>
          </w:p>
        </w:tc>
      </w:tr>
      <w:tr w:rsidR="008C448E" w:rsidRPr="00B15056" w14:paraId="46E7A37E" w14:textId="77777777" w:rsidTr="005224F6">
        <w:trPr>
          <w:trHeight w:val="2614"/>
        </w:trPr>
        <w:tc>
          <w:tcPr>
            <w:tcW w:w="4361" w:type="dxa"/>
          </w:tcPr>
          <w:p w14:paraId="648104FE" w14:textId="04019478" w:rsidR="008C448E" w:rsidRPr="00B15056" w:rsidRDefault="008C448E" w:rsidP="00061FFF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>Увеличение в два и более раза за месяц в сравнении с предыдущим аналогичным периодом текущего года количества людей, погибших или травмированных в результате дорожно-транспортных происшествий, связанных с возможным нарушением порядка содержания автомобильных дорог в результате деятельности, осуществляемой на конкретном объекте контроля контролируемым лицом на основании открытых данных УГИБДД УМВД России по Костромской области.</w:t>
            </w:r>
          </w:p>
        </w:tc>
        <w:tc>
          <w:tcPr>
            <w:tcW w:w="2957" w:type="dxa"/>
          </w:tcPr>
          <w:p w14:paraId="2AC631D1" w14:textId="7CE60574" w:rsidR="008C448E" w:rsidRPr="00B15056" w:rsidRDefault="00B15056" w:rsidP="00061FFF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 xml:space="preserve">Изучение открытых данных УГИБДД УМВД России по Костромской области 1 раз в год </w:t>
            </w:r>
          </w:p>
          <w:p w14:paraId="136AFA9F" w14:textId="77777777" w:rsidR="00B15056" w:rsidRPr="00B15056" w:rsidRDefault="00B15056" w:rsidP="00061FFF">
            <w:pPr>
              <w:jc w:val="center"/>
              <w:rPr>
                <w:sz w:val="20"/>
              </w:rPr>
            </w:pPr>
          </w:p>
          <w:p w14:paraId="44A96DC6" w14:textId="56767BD8" w:rsidR="00B15056" w:rsidRPr="00B15056" w:rsidRDefault="00B15056" w:rsidP="00061FFF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>Сравнение полученных данных с предыдущим аналогичным периодом текущего года</w:t>
            </w:r>
          </w:p>
        </w:tc>
        <w:tc>
          <w:tcPr>
            <w:tcW w:w="2713" w:type="dxa"/>
          </w:tcPr>
          <w:p w14:paraId="32E5152E" w14:textId="192F6446" w:rsidR="008C448E" w:rsidRPr="00B15056" w:rsidRDefault="00B15056" w:rsidP="00061FFF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>Наблюдение за соблюдением ОТ</w:t>
            </w:r>
          </w:p>
        </w:tc>
        <w:tc>
          <w:tcPr>
            <w:tcW w:w="2957" w:type="dxa"/>
          </w:tcPr>
          <w:p w14:paraId="196A4DCB" w14:textId="3EA2733D" w:rsidR="008C448E" w:rsidRPr="00B15056" w:rsidRDefault="00B15056" w:rsidP="00B15056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 xml:space="preserve">Информация полученных открытых данных УГИБДД УМВД России по Костромской области: количества людей, погибших или травмированных в результате дорожно-транспортных происшествий на автомобильных дорогах, являющихся объектом контроля, скриншоты сайта, с указанием даты , заверенные подписью инспектора </w:t>
            </w:r>
          </w:p>
        </w:tc>
        <w:tc>
          <w:tcPr>
            <w:tcW w:w="2004" w:type="dxa"/>
          </w:tcPr>
          <w:p w14:paraId="1E37348C" w14:textId="47617E50" w:rsidR="008C448E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  <w:tr w:rsidR="007C4FEC" w:rsidRPr="00B15056" w14:paraId="55DA7FE8" w14:textId="77777777" w:rsidTr="005224F6">
        <w:tc>
          <w:tcPr>
            <w:tcW w:w="4361" w:type="dxa"/>
          </w:tcPr>
          <w:p w14:paraId="3F78014C" w14:textId="488BE3CC" w:rsidR="007C4FEC" w:rsidRPr="00B15056" w:rsidRDefault="007C4FEC" w:rsidP="007C4FEC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>Отсутствие информации об исполнении предписания об устранении выявленных нарушений обязательных требований, выданного по итогам контрольного (надзорного) мероприятия.</w:t>
            </w:r>
          </w:p>
        </w:tc>
        <w:tc>
          <w:tcPr>
            <w:tcW w:w="2957" w:type="dxa"/>
          </w:tcPr>
          <w:p w14:paraId="3A97C858" w14:textId="4DF941EA" w:rsidR="007C4FEC" w:rsidRDefault="007C4FEC" w:rsidP="007C4FEC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 xml:space="preserve">Изучение открытых данных УГИБДД УМВД России по Костромской области 1 раз в </w:t>
            </w:r>
            <w:r>
              <w:rPr>
                <w:sz w:val="20"/>
              </w:rPr>
              <w:t>3 месяца</w:t>
            </w:r>
          </w:p>
          <w:p w14:paraId="79D6A95B" w14:textId="36ED95D1" w:rsidR="007C4FEC" w:rsidRPr="00B15056" w:rsidRDefault="007C4FEC" w:rsidP="007C4FEC">
            <w:pPr>
              <w:rPr>
                <w:sz w:val="20"/>
              </w:rPr>
            </w:pPr>
          </w:p>
        </w:tc>
        <w:tc>
          <w:tcPr>
            <w:tcW w:w="2713" w:type="dxa"/>
          </w:tcPr>
          <w:p w14:paraId="3B2C05B7" w14:textId="1ACBBAFE" w:rsidR="007C4FEC" w:rsidRPr="00B15056" w:rsidRDefault="007C4FEC" w:rsidP="007C4FEC">
            <w:pPr>
              <w:jc w:val="center"/>
              <w:rPr>
                <w:sz w:val="20"/>
              </w:rPr>
            </w:pPr>
            <w:r w:rsidRPr="00BF18F4">
              <w:rPr>
                <w:sz w:val="20"/>
              </w:rPr>
              <w:t>Наблюдение за соблюдением ОТ</w:t>
            </w:r>
          </w:p>
        </w:tc>
        <w:tc>
          <w:tcPr>
            <w:tcW w:w="2957" w:type="dxa"/>
          </w:tcPr>
          <w:p w14:paraId="22E4087C" w14:textId="60E1CA31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2004" w:type="dxa"/>
          </w:tcPr>
          <w:p w14:paraId="21265012" w14:textId="6937296D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Набиев Н.А.</w:t>
            </w:r>
          </w:p>
        </w:tc>
      </w:tr>
      <w:tr w:rsidR="007C4FEC" w:rsidRPr="00B15056" w14:paraId="04D2E307" w14:textId="77777777" w:rsidTr="005224F6">
        <w:tc>
          <w:tcPr>
            <w:tcW w:w="4361" w:type="dxa"/>
          </w:tcPr>
          <w:p w14:paraId="3A69B80E" w14:textId="39AEF5E8" w:rsidR="007C4FEC" w:rsidRPr="00B15056" w:rsidRDefault="007C4FEC" w:rsidP="007C4FEC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t xml:space="preserve">Наличие сведений об отклонении оценки технического состояния автомобильных дорог общего пользования местного значения и искусственных сооружений на них, согласно </w:t>
            </w:r>
            <w:r w:rsidRPr="00B15056">
              <w:rPr>
                <w:sz w:val="20"/>
              </w:rPr>
              <w:lastRenderedPageBreak/>
              <w:t>составу и периодичности работ, установленных Порядком проведения оценки технического состояния автомобильных дорог, утвержденным Приказом Минтранса России от 07.08.2020 № 288 «О порядке проведения оценки технического состояния автомобильных дорог».</w:t>
            </w:r>
          </w:p>
        </w:tc>
        <w:tc>
          <w:tcPr>
            <w:tcW w:w="2957" w:type="dxa"/>
          </w:tcPr>
          <w:p w14:paraId="1AA4A394" w14:textId="77777777" w:rsidR="007C4FEC" w:rsidRDefault="007C4FEC" w:rsidP="007C4FEC">
            <w:pPr>
              <w:jc w:val="center"/>
              <w:rPr>
                <w:sz w:val="20"/>
              </w:rPr>
            </w:pPr>
            <w:r w:rsidRPr="00B15056">
              <w:rPr>
                <w:sz w:val="20"/>
              </w:rPr>
              <w:lastRenderedPageBreak/>
              <w:t xml:space="preserve">Изучение открытых данных УГИБДД УМВД России по Костромской области 1 раз в </w:t>
            </w:r>
            <w:r>
              <w:rPr>
                <w:sz w:val="20"/>
              </w:rPr>
              <w:t>3 месяца</w:t>
            </w:r>
          </w:p>
          <w:p w14:paraId="39242368" w14:textId="77777777" w:rsidR="007C4FEC" w:rsidRDefault="007C4FEC" w:rsidP="007C4FEC">
            <w:pPr>
              <w:jc w:val="center"/>
              <w:rPr>
                <w:sz w:val="20"/>
              </w:rPr>
            </w:pPr>
          </w:p>
          <w:p w14:paraId="04C6C396" w14:textId="77777777" w:rsidR="007C4FEC" w:rsidRPr="00B15056" w:rsidRDefault="007C4FEC" w:rsidP="007C4FEC">
            <w:pPr>
              <w:jc w:val="center"/>
              <w:rPr>
                <w:sz w:val="20"/>
              </w:rPr>
            </w:pPr>
          </w:p>
        </w:tc>
        <w:tc>
          <w:tcPr>
            <w:tcW w:w="2713" w:type="dxa"/>
          </w:tcPr>
          <w:p w14:paraId="584A0471" w14:textId="3A6F20ED" w:rsidR="007C4FEC" w:rsidRPr="00B15056" w:rsidRDefault="007C4FEC" w:rsidP="007C4FEC">
            <w:pPr>
              <w:jc w:val="center"/>
              <w:rPr>
                <w:sz w:val="20"/>
              </w:rPr>
            </w:pPr>
            <w:r w:rsidRPr="00BF18F4">
              <w:rPr>
                <w:sz w:val="20"/>
              </w:rPr>
              <w:lastRenderedPageBreak/>
              <w:t>Наблюдение за соблюдением ОТ</w:t>
            </w:r>
          </w:p>
        </w:tc>
        <w:tc>
          <w:tcPr>
            <w:tcW w:w="2957" w:type="dxa"/>
          </w:tcPr>
          <w:p w14:paraId="2A9950AC" w14:textId="4688FAAF" w:rsidR="007C4FEC" w:rsidRPr="00B15056" w:rsidRDefault="007C4FEC" w:rsidP="007C4FEC">
            <w:pPr>
              <w:jc w:val="center"/>
              <w:rPr>
                <w:sz w:val="20"/>
              </w:rPr>
            </w:pPr>
            <w:r w:rsidRPr="00BF18F4">
              <w:rPr>
                <w:sz w:val="20"/>
              </w:rPr>
              <w:t xml:space="preserve">Информация полученных открытых данных УГИБДД УМВД России по Костромской области: количества людей, </w:t>
            </w:r>
            <w:r w:rsidRPr="00BF18F4">
              <w:rPr>
                <w:sz w:val="20"/>
              </w:rPr>
              <w:lastRenderedPageBreak/>
              <w:t>погибших или травмированных в результате дорожно-транспортных происшествий на автомобильных дорогах, являющихся объектом контроля, скриншоты сайта, с указанием даты , заверенные подписью инспектора</w:t>
            </w:r>
          </w:p>
        </w:tc>
        <w:tc>
          <w:tcPr>
            <w:tcW w:w="2004" w:type="dxa"/>
          </w:tcPr>
          <w:p w14:paraId="56B8A65B" w14:textId="5737C2D3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Шарагина Н.В.</w:t>
            </w:r>
          </w:p>
        </w:tc>
      </w:tr>
    </w:tbl>
    <w:p w14:paraId="5BD94F41" w14:textId="77777777" w:rsidR="008C448E" w:rsidRDefault="008C448E" w:rsidP="00061FFF">
      <w:pPr>
        <w:jc w:val="center"/>
      </w:pPr>
    </w:p>
    <w:p w14:paraId="55C6BE2C" w14:textId="77777777" w:rsidR="008C448E" w:rsidRDefault="008C448E">
      <w:pPr>
        <w:sectPr w:rsidR="008C448E" w:rsidSect="008C448E">
          <w:pgSz w:w="16838" w:h="11906" w:orient="landscape"/>
          <w:pgMar w:top="1531" w:right="1134" w:bottom="851" w:left="1134" w:header="709" w:footer="709" w:gutter="0"/>
          <w:cols w:space="708"/>
          <w:docGrid w:linePitch="360"/>
        </w:sectPr>
      </w:pPr>
    </w:p>
    <w:p w14:paraId="38AEE07D" w14:textId="7F64B4A0" w:rsidR="00BF18F4" w:rsidRPr="005224F6" w:rsidRDefault="00BF18F4" w:rsidP="00BF18F4">
      <w:pPr>
        <w:jc w:val="right"/>
        <w:rPr>
          <w:sz w:val="28"/>
        </w:rPr>
      </w:pPr>
      <w:r w:rsidRPr="005224F6">
        <w:rPr>
          <w:sz w:val="28"/>
        </w:rPr>
        <w:lastRenderedPageBreak/>
        <w:t>Приложение</w:t>
      </w:r>
      <w:r w:rsidR="005224F6" w:rsidRPr="005224F6">
        <w:rPr>
          <w:sz w:val="28"/>
        </w:rPr>
        <w:t>№2</w:t>
      </w:r>
    </w:p>
    <w:p w14:paraId="27E6EAE9" w14:textId="77777777" w:rsidR="00BF18F4" w:rsidRPr="005224F6" w:rsidRDefault="00BF18F4" w:rsidP="00BF18F4">
      <w:pPr>
        <w:jc w:val="right"/>
        <w:rPr>
          <w:sz w:val="28"/>
        </w:rPr>
      </w:pPr>
    </w:p>
    <w:p w14:paraId="60CEBBC4" w14:textId="77777777" w:rsidR="00BF18F4" w:rsidRPr="005224F6" w:rsidRDefault="00BF18F4" w:rsidP="00BF18F4">
      <w:pPr>
        <w:jc w:val="right"/>
        <w:rPr>
          <w:sz w:val="28"/>
        </w:rPr>
      </w:pPr>
      <w:r w:rsidRPr="005224F6">
        <w:rPr>
          <w:sz w:val="28"/>
        </w:rPr>
        <w:t>УТВЕРЖДЕНА</w:t>
      </w:r>
    </w:p>
    <w:p w14:paraId="76064736" w14:textId="77777777" w:rsidR="00BF18F4" w:rsidRPr="005224F6" w:rsidRDefault="00BF18F4" w:rsidP="00BF18F4">
      <w:pPr>
        <w:jc w:val="right"/>
        <w:rPr>
          <w:sz w:val="28"/>
        </w:rPr>
      </w:pPr>
      <w:r w:rsidRPr="005224F6">
        <w:rPr>
          <w:sz w:val="28"/>
        </w:rPr>
        <w:t>постановлением администрации</w:t>
      </w:r>
    </w:p>
    <w:p w14:paraId="69E6C9DE" w14:textId="77777777" w:rsidR="00BF18F4" w:rsidRPr="005224F6" w:rsidRDefault="00BF18F4" w:rsidP="00BF18F4">
      <w:pPr>
        <w:jc w:val="right"/>
        <w:rPr>
          <w:sz w:val="28"/>
        </w:rPr>
      </w:pPr>
      <w:r w:rsidRPr="005224F6">
        <w:rPr>
          <w:sz w:val="28"/>
        </w:rPr>
        <w:t xml:space="preserve"> Сандогорского сельского поселения</w:t>
      </w:r>
    </w:p>
    <w:p w14:paraId="55DB2F2D" w14:textId="77777777" w:rsidR="00BF18F4" w:rsidRPr="005224F6" w:rsidRDefault="00BF18F4" w:rsidP="00BF18F4">
      <w:pPr>
        <w:jc w:val="right"/>
        <w:rPr>
          <w:sz w:val="28"/>
        </w:rPr>
      </w:pPr>
      <w:r w:rsidRPr="005224F6">
        <w:rPr>
          <w:sz w:val="28"/>
        </w:rPr>
        <w:t>от 06 мая 2026 года №31</w:t>
      </w:r>
    </w:p>
    <w:p w14:paraId="54ADAFE8" w14:textId="77777777" w:rsidR="00BF18F4" w:rsidRDefault="00BF18F4" w:rsidP="00BF18F4"/>
    <w:p w14:paraId="68A7D32D" w14:textId="264239F7" w:rsidR="00061FFF" w:rsidRDefault="00BF18F4" w:rsidP="00BF18F4">
      <w:pPr>
        <w:jc w:val="center"/>
      </w:pPr>
      <w:r w:rsidRPr="00BF18F4">
        <w:rPr>
          <w:b/>
        </w:rPr>
        <w:t>ПЛАН</w:t>
      </w:r>
    </w:p>
    <w:p w14:paraId="5CA0BFD4" w14:textId="491031DD" w:rsidR="00061FFF" w:rsidRPr="00BF18F4" w:rsidRDefault="00BF18F4" w:rsidP="00BF18F4">
      <w:pPr>
        <w:jc w:val="center"/>
        <w:rPr>
          <w:sz w:val="28"/>
        </w:rPr>
      </w:pPr>
      <w:r w:rsidRPr="00BF18F4">
        <w:rPr>
          <w:sz w:val="28"/>
        </w:rPr>
        <w:t>работы администрации Сандогорского сельского поселения по выявлению индикаторов риска для проведения внеплановых контрольных мероприятий по муниципальному контролю в сфере благоустройства на территории Сандогорского сельского поселения Костромского муниципального района Костромской области.</w:t>
      </w:r>
    </w:p>
    <w:p w14:paraId="0329B38F" w14:textId="02EDEC08" w:rsidR="00061FFF" w:rsidRDefault="00061FFF" w:rsidP="00BF18F4">
      <w:pPr>
        <w:jc w:val="center"/>
      </w:pPr>
    </w:p>
    <w:tbl>
      <w:tblPr>
        <w:tblStyle w:val="a7"/>
        <w:tblW w:w="14729" w:type="dxa"/>
        <w:tblLook w:val="04A0" w:firstRow="1" w:lastRow="0" w:firstColumn="1" w:lastColumn="0" w:noHBand="0" w:noVBand="1"/>
      </w:tblPr>
      <w:tblGrid>
        <w:gridCol w:w="4928"/>
        <w:gridCol w:w="2551"/>
        <w:gridCol w:w="2575"/>
        <w:gridCol w:w="3015"/>
        <w:gridCol w:w="1660"/>
      </w:tblGrid>
      <w:tr w:rsidR="00BF18F4" w:rsidRPr="00B15056" w14:paraId="11D1349F" w14:textId="77777777" w:rsidTr="005224F6">
        <w:tc>
          <w:tcPr>
            <w:tcW w:w="4928" w:type="dxa"/>
          </w:tcPr>
          <w:p w14:paraId="243BBDEE" w14:textId="77777777" w:rsidR="00BF18F4" w:rsidRPr="00B15056" w:rsidRDefault="00BF18F4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Наименование индикатора</w:t>
            </w:r>
          </w:p>
        </w:tc>
        <w:tc>
          <w:tcPr>
            <w:tcW w:w="2551" w:type="dxa"/>
          </w:tcPr>
          <w:p w14:paraId="22F2201D" w14:textId="77777777" w:rsidR="00BF18F4" w:rsidRPr="00B15056" w:rsidRDefault="00BF18F4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 xml:space="preserve">Периодичность запроса/ изучения информации  </w:t>
            </w:r>
          </w:p>
        </w:tc>
        <w:tc>
          <w:tcPr>
            <w:tcW w:w="2575" w:type="dxa"/>
          </w:tcPr>
          <w:p w14:paraId="3DC6CB68" w14:textId="77777777" w:rsidR="00BF18F4" w:rsidRPr="00B15056" w:rsidRDefault="00BF18F4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Вид КНМ, проводимого для проверки индикатора</w:t>
            </w:r>
          </w:p>
        </w:tc>
        <w:tc>
          <w:tcPr>
            <w:tcW w:w="3015" w:type="dxa"/>
          </w:tcPr>
          <w:p w14:paraId="0E762A94" w14:textId="77777777" w:rsidR="00BF18F4" w:rsidRPr="00B15056" w:rsidRDefault="00BF18F4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Результат, подтверждающий срабатывания индикатора</w:t>
            </w:r>
          </w:p>
        </w:tc>
        <w:tc>
          <w:tcPr>
            <w:tcW w:w="1660" w:type="dxa"/>
          </w:tcPr>
          <w:p w14:paraId="664C226A" w14:textId="77777777" w:rsidR="00BF18F4" w:rsidRPr="00B15056" w:rsidRDefault="00BF18F4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Ответственное лицо</w:t>
            </w:r>
          </w:p>
        </w:tc>
      </w:tr>
      <w:tr w:rsidR="007C4FEC" w:rsidRPr="00B15056" w14:paraId="0BF37098" w14:textId="77777777" w:rsidTr="005224F6">
        <w:tc>
          <w:tcPr>
            <w:tcW w:w="4928" w:type="dxa"/>
          </w:tcPr>
          <w:p w14:paraId="21DC71C2" w14:textId="5AE3D047" w:rsidR="007C4FEC" w:rsidRPr="00B15056" w:rsidRDefault="007C4FEC" w:rsidP="007C4FEC">
            <w:pPr>
              <w:jc w:val="center"/>
              <w:rPr>
                <w:sz w:val="20"/>
              </w:rPr>
            </w:pPr>
            <w:r w:rsidRPr="00BF18F4">
              <w:rPr>
                <w:sz w:val="20"/>
              </w:rPr>
              <w:t xml:space="preserve"> Увеличение в два и более раза числа дорожно-транспортных происшествий за месяц в сравнении с предыдущим аналогичным периодом текущего года на автомобильных дорогах общего пользования местного значения в радиусе 50 метров от места производства земляных работ на основании данных УГИБДД УМВД</w:t>
            </w:r>
            <w:r>
              <w:rPr>
                <w:sz w:val="20"/>
              </w:rPr>
              <w:t xml:space="preserve"> России по Костромской области.</w:t>
            </w:r>
          </w:p>
        </w:tc>
        <w:tc>
          <w:tcPr>
            <w:tcW w:w="2551" w:type="dxa"/>
          </w:tcPr>
          <w:p w14:paraId="11793D6F" w14:textId="753E2B2F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 менее 1 раза в месяц </w:t>
            </w:r>
          </w:p>
        </w:tc>
        <w:tc>
          <w:tcPr>
            <w:tcW w:w="2575" w:type="dxa"/>
          </w:tcPr>
          <w:p w14:paraId="73369799" w14:textId="07A5512B" w:rsidR="007C4FEC" w:rsidRPr="00B15056" w:rsidRDefault="007C4FEC" w:rsidP="007C4FEC">
            <w:pPr>
              <w:jc w:val="center"/>
              <w:rPr>
                <w:sz w:val="20"/>
              </w:rPr>
            </w:pPr>
            <w:r w:rsidRPr="00B439A0">
              <w:rPr>
                <w:sz w:val="20"/>
              </w:rPr>
              <w:t>Наблюдение за соблюдением ОТ</w:t>
            </w:r>
          </w:p>
        </w:tc>
        <w:tc>
          <w:tcPr>
            <w:tcW w:w="3015" w:type="dxa"/>
          </w:tcPr>
          <w:p w14:paraId="1062C557" w14:textId="0454B297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1660" w:type="dxa"/>
          </w:tcPr>
          <w:p w14:paraId="38395EB7" w14:textId="1CE90E45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  <w:tr w:rsidR="007C4FEC" w:rsidRPr="00B15056" w14:paraId="2182A04D" w14:textId="77777777" w:rsidTr="005224F6">
        <w:tc>
          <w:tcPr>
            <w:tcW w:w="4928" w:type="dxa"/>
          </w:tcPr>
          <w:p w14:paraId="7C6B5FD1" w14:textId="0933D00D" w:rsidR="007C4FEC" w:rsidRPr="00B15056" w:rsidRDefault="007C4FEC" w:rsidP="007C4FEC">
            <w:pPr>
              <w:jc w:val="center"/>
              <w:rPr>
                <w:sz w:val="20"/>
              </w:rPr>
            </w:pPr>
            <w:r w:rsidRPr="00BF18F4">
              <w:rPr>
                <w:sz w:val="20"/>
              </w:rPr>
              <w:t>Факт не направления юридическим лицом или индивидуальным предпринимателем, осуществляющим предпринимательскую деятельность, заявления о согласовании рекламной вывески в орган местного самоуправления по истечении 90 календарных дней с даты внесения в ЕГРЮЛ /ЕГРИП сведений о создании/регистрации такого лица.</w:t>
            </w:r>
          </w:p>
        </w:tc>
        <w:tc>
          <w:tcPr>
            <w:tcW w:w="2551" w:type="dxa"/>
          </w:tcPr>
          <w:p w14:paraId="3E47CC49" w14:textId="77441A43" w:rsidR="007C4FEC" w:rsidRPr="005224F6" w:rsidRDefault="007C4FEC" w:rsidP="007C4FEC">
            <w:pPr>
              <w:jc w:val="center"/>
              <w:rPr>
                <w:sz w:val="20"/>
                <w:szCs w:val="20"/>
              </w:rPr>
            </w:pPr>
            <w:r w:rsidRPr="005224F6">
              <w:rPr>
                <w:sz w:val="20"/>
                <w:szCs w:val="20"/>
              </w:rPr>
              <w:t xml:space="preserve">Не менее 1 раза в месяц </w:t>
            </w:r>
          </w:p>
        </w:tc>
        <w:tc>
          <w:tcPr>
            <w:tcW w:w="2575" w:type="dxa"/>
          </w:tcPr>
          <w:p w14:paraId="6374F3FE" w14:textId="6C278ECC" w:rsidR="007C4FEC" w:rsidRPr="005224F6" w:rsidRDefault="007C4FEC" w:rsidP="007C4FEC">
            <w:pPr>
              <w:jc w:val="center"/>
              <w:rPr>
                <w:sz w:val="20"/>
                <w:szCs w:val="20"/>
              </w:rPr>
            </w:pPr>
            <w:r w:rsidRPr="005224F6">
              <w:rPr>
                <w:sz w:val="20"/>
                <w:szCs w:val="20"/>
              </w:rPr>
              <w:t>Наблюдение за соблюдением ОТ</w:t>
            </w:r>
          </w:p>
        </w:tc>
        <w:tc>
          <w:tcPr>
            <w:tcW w:w="3015" w:type="dxa"/>
          </w:tcPr>
          <w:p w14:paraId="18C1518F" w14:textId="0229C8DC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1660" w:type="dxa"/>
          </w:tcPr>
          <w:p w14:paraId="4B629F35" w14:textId="33D534C6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  <w:tr w:rsidR="007C4FEC" w:rsidRPr="00B15056" w14:paraId="620494EA" w14:textId="77777777" w:rsidTr="005224F6">
        <w:tc>
          <w:tcPr>
            <w:tcW w:w="4928" w:type="dxa"/>
          </w:tcPr>
          <w:p w14:paraId="4C30CE1F" w14:textId="54EF1A82" w:rsidR="007C4FEC" w:rsidRPr="00B15056" w:rsidRDefault="007C4FEC" w:rsidP="007C4FEC">
            <w:pPr>
              <w:jc w:val="center"/>
              <w:rPr>
                <w:sz w:val="20"/>
              </w:rPr>
            </w:pPr>
            <w:r w:rsidRPr="00BF18F4">
              <w:rPr>
                <w:sz w:val="20"/>
              </w:rPr>
              <w:t>Отсутствие у органа муниципального контроля информации о восстановлении нарушенных элементов благоустройства по истечении 30 дней с даты окончания определенного разрешением на производство земляных работ срока восстановления нарушенных элементов благоустройства.</w:t>
            </w:r>
          </w:p>
        </w:tc>
        <w:tc>
          <w:tcPr>
            <w:tcW w:w="2551" w:type="dxa"/>
          </w:tcPr>
          <w:p w14:paraId="076061B1" w14:textId="0AB07B92" w:rsidR="007C4FEC" w:rsidRPr="005224F6" w:rsidRDefault="007C4FEC" w:rsidP="007C4FEC">
            <w:pPr>
              <w:jc w:val="center"/>
              <w:rPr>
                <w:sz w:val="20"/>
                <w:szCs w:val="20"/>
              </w:rPr>
            </w:pPr>
            <w:r w:rsidRPr="005224F6">
              <w:rPr>
                <w:sz w:val="20"/>
                <w:szCs w:val="20"/>
              </w:rPr>
              <w:t xml:space="preserve">Не менее 1 раза в месяц </w:t>
            </w:r>
          </w:p>
        </w:tc>
        <w:tc>
          <w:tcPr>
            <w:tcW w:w="2575" w:type="dxa"/>
          </w:tcPr>
          <w:p w14:paraId="17908265" w14:textId="449E2072" w:rsidR="007C4FEC" w:rsidRPr="005224F6" w:rsidRDefault="007C4FEC" w:rsidP="007C4FEC">
            <w:pPr>
              <w:jc w:val="center"/>
              <w:rPr>
                <w:sz w:val="20"/>
                <w:szCs w:val="20"/>
              </w:rPr>
            </w:pPr>
            <w:r w:rsidRPr="005224F6">
              <w:rPr>
                <w:sz w:val="20"/>
                <w:szCs w:val="20"/>
              </w:rPr>
              <w:t>Наблюдение за соблюдением ОТ</w:t>
            </w:r>
          </w:p>
        </w:tc>
        <w:tc>
          <w:tcPr>
            <w:tcW w:w="3015" w:type="dxa"/>
          </w:tcPr>
          <w:p w14:paraId="1DE70DEC" w14:textId="5433823A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1660" w:type="dxa"/>
          </w:tcPr>
          <w:p w14:paraId="440DD72C" w14:textId="15566341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</w:tbl>
    <w:p w14:paraId="7C84ABE5" w14:textId="08C36ADB" w:rsidR="00BF18F4" w:rsidRDefault="00BF18F4" w:rsidP="00BF18F4">
      <w:pPr>
        <w:jc w:val="center"/>
      </w:pPr>
    </w:p>
    <w:p w14:paraId="046FDAFA" w14:textId="6D31B059" w:rsidR="005224F6" w:rsidRPr="005224F6" w:rsidRDefault="005224F6" w:rsidP="005224F6">
      <w:pPr>
        <w:jc w:val="right"/>
        <w:rPr>
          <w:sz w:val="28"/>
        </w:rPr>
      </w:pPr>
      <w:r w:rsidRPr="005224F6">
        <w:rPr>
          <w:sz w:val="28"/>
        </w:rPr>
        <w:lastRenderedPageBreak/>
        <w:t>Приложение№</w:t>
      </w:r>
      <w:r>
        <w:rPr>
          <w:sz w:val="28"/>
        </w:rPr>
        <w:t>3</w:t>
      </w:r>
    </w:p>
    <w:p w14:paraId="5230510E" w14:textId="77777777" w:rsidR="005224F6" w:rsidRPr="005224F6" w:rsidRDefault="005224F6" w:rsidP="005224F6">
      <w:pPr>
        <w:jc w:val="right"/>
        <w:rPr>
          <w:sz w:val="28"/>
        </w:rPr>
      </w:pPr>
    </w:p>
    <w:p w14:paraId="22A274AF" w14:textId="77777777" w:rsidR="005224F6" w:rsidRPr="005224F6" w:rsidRDefault="005224F6" w:rsidP="005224F6">
      <w:pPr>
        <w:jc w:val="right"/>
        <w:rPr>
          <w:sz w:val="28"/>
        </w:rPr>
      </w:pPr>
      <w:r w:rsidRPr="005224F6">
        <w:rPr>
          <w:sz w:val="28"/>
        </w:rPr>
        <w:t>УТВЕРЖДЕНА</w:t>
      </w:r>
    </w:p>
    <w:p w14:paraId="4D6314F2" w14:textId="77777777" w:rsidR="005224F6" w:rsidRPr="005224F6" w:rsidRDefault="005224F6" w:rsidP="005224F6">
      <w:pPr>
        <w:jc w:val="right"/>
        <w:rPr>
          <w:sz w:val="28"/>
        </w:rPr>
      </w:pPr>
      <w:r w:rsidRPr="005224F6">
        <w:rPr>
          <w:sz w:val="28"/>
        </w:rPr>
        <w:t>постановлением администрации</w:t>
      </w:r>
    </w:p>
    <w:p w14:paraId="6D276AAB" w14:textId="77777777" w:rsidR="005224F6" w:rsidRPr="005224F6" w:rsidRDefault="005224F6" w:rsidP="005224F6">
      <w:pPr>
        <w:jc w:val="right"/>
        <w:rPr>
          <w:sz w:val="28"/>
        </w:rPr>
      </w:pPr>
      <w:r w:rsidRPr="005224F6">
        <w:rPr>
          <w:sz w:val="28"/>
        </w:rPr>
        <w:t xml:space="preserve"> Сандогорского сельского поселения</w:t>
      </w:r>
    </w:p>
    <w:p w14:paraId="1C340B66" w14:textId="77777777" w:rsidR="005224F6" w:rsidRPr="005224F6" w:rsidRDefault="005224F6" w:rsidP="005224F6">
      <w:pPr>
        <w:jc w:val="right"/>
        <w:rPr>
          <w:sz w:val="28"/>
        </w:rPr>
      </w:pPr>
      <w:r w:rsidRPr="005224F6">
        <w:rPr>
          <w:sz w:val="28"/>
        </w:rPr>
        <w:t>от 06 мая 2026 года №31</w:t>
      </w:r>
    </w:p>
    <w:p w14:paraId="13A6037A" w14:textId="77777777" w:rsidR="005224F6" w:rsidRDefault="005224F6" w:rsidP="005224F6"/>
    <w:p w14:paraId="62E0145E" w14:textId="77777777" w:rsidR="005224F6" w:rsidRDefault="005224F6" w:rsidP="005224F6">
      <w:pPr>
        <w:jc w:val="center"/>
      </w:pPr>
      <w:r w:rsidRPr="00BF18F4">
        <w:rPr>
          <w:b/>
        </w:rPr>
        <w:t>ПЛАН</w:t>
      </w:r>
    </w:p>
    <w:p w14:paraId="739E9ABF" w14:textId="6FE490A5" w:rsidR="005224F6" w:rsidRDefault="005224F6" w:rsidP="005224F6">
      <w:pPr>
        <w:jc w:val="center"/>
        <w:rPr>
          <w:sz w:val="28"/>
        </w:rPr>
      </w:pPr>
      <w:r w:rsidRPr="005224F6">
        <w:rPr>
          <w:sz w:val="28"/>
        </w:rPr>
        <w:t>работы администрации Сандогорского сельского поселения по выявлению индикаторов риска для проведения внеплановых контрольных мероприятий муниципального жилищного контроля на территории Сандогорского сельского поселения Костромского муниципального района Костромской области.</w:t>
      </w:r>
    </w:p>
    <w:p w14:paraId="2E8DFEE8" w14:textId="77777777" w:rsidR="005224F6" w:rsidRDefault="005224F6" w:rsidP="005224F6">
      <w:pPr>
        <w:jc w:val="center"/>
      </w:pPr>
    </w:p>
    <w:tbl>
      <w:tblPr>
        <w:tblStyle w:val="a7"/>
        <w:tblW w:w="14729" w:type="dxa"/>
        <w:tblLook w:val="04A0" w:firstRow="1" w:lastRow="0" w:firstColumn="1" w:lastColumn="0" w:noHBand="0" w:noVBand="1"/>
      </w:tblPr>
      <w:tblGrid>
        <w:gridCol w:w="4928"/>
        <w:gridCol w:w="2551"/>
        <w:gridCol w:w="2575"/>
        <w:gridCol w:w="3015"/>
        <w:gridCol w:w="1660"/>
      </w:tblGrid>
      <w:tr w:rsidR="005224F6" w:rsidRPr="00B15056" w14:paraId="700147B6" w14:textId="77777777" w:rsidTr="003C1B9A">
        <w:tc>
          <w:tcPr>
            <w:tcW w:w="4928" w:type="dxa"/>
          </w:tcPr>
          <w:p w14:paraId="26A38DD8" w14:textId="77777777" w:rsidR="005224F6" w:rsidRPr="00B15056" w:rsidRDefault="005224F6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Наименование индикатора</w:t>
            </w:r>
          </w:p>
        </w:tc>
        <w:tc>
          <w:tcPr>
            <w:tcW w:w="2551" w:type="dxa"/>
          </w:tcPr>
          <w:p w14:paraId="6B856611" w14:textId="77777777" w:rsidR="005224F6" w:rsidRPr="00B15056" w:rsidRDefault="005224F6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 xml:space="preserve">Периодичность запроса/ изучения информации  </w:t>
            </w:r>
          </w:p>
        </w:tc>
        <w:tc>
          <w:tcPr>
            <w:tcW w:w="2575" w:type="dxa"/>
          </w:tcPr>
          <w:p w14:paraId="77A988C4" w14:textId="77777777" w:rsidR="005224F6" w:rsidRPr="00B15056" w:rsidRDefault="005224F6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Вид КНМ, проводимого для проверки индикатора</w:t>
            </w:r>
          </w:p>
        </w:tc>
        <w:tc>
          <w:tcPr>
            <w:tcW w:w="3015" w:type="dxa"/>
          </w:tcPr>
          <w:p w14:paraId="3DF0CB4D" w14:textId="77777777" w:rsidR="005224F6" w:rsidRPr="00B15056" w:rsidRDefault="005224F6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Результат, подтверждающий срабатывания индикатора</w:t>
            </w:r>
          </w:p>
        </w:tc>
        <w:tc>
          <w:tcPr>
            <w:tcW w:w="1660" w:type="dxa"/>
          </w:tcPr>
          <w:p w14:paraId="59B42BCD" w14:textId="77777777" w:rsidR="005224F6" w:rsidRPr="00B15056" w:rsidRDefault="005224F6" w:rsidP="003C1B9A">
            <w:pPr>
              <w:jc w:val="center"/>
              <w:rPr>
                <w:b/>
                <w:sz w:val="20"/>
              </w:rPr>
            </w:pPr>
            <w:r w:rsidRPr="00B15056">
              <w:rPr>
                <w:b/>
                <w:sz w:val="20"/>
              </w:rPr>
              <w:t>Ответственное лицо</w:t>
            </w:r>
          </w:p>
        </w:tc>
      </w:tr>
      <w:tr w:rsidR="007C4FEC" w:rsidRPr="00B15056" w14:paraId="3DBB6ED0" w14:textId="77777777" w:rsidTr="003C1B9A">
        <w:tc>
          <w:tcPr>
            <w:tcW w:w="4928" w:type="dxa"/>
          </w:tcPr>
          <w:p w14:paraId="7C291510" w14:textId="189D0312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 xml:space="preserve"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Интернет, государственных информационных систем о фактах нарушений контролируемыми лицами обязательных требований, установленных частью 1 статьи 20 Жилищного </w:t>
            </w:r>
            <w:r>
              <w:rPr>
                <w:sz w:val="20"/>
              </w:rPr>
              <w:t>кодекса Российской Федерации.</w:t>
            </w:r>
            <w:r w:rsidRPr="005224F6">
              <w:rPr>
                <w:sz w:val="20"/>
              </w:rPr>
              <w:t xml:space="preserve"> </w:t>
            </w:r>
          </w:p>
        </w:tc>
        <w:tc>
          <w:tcPr>
            <w:tcW w:w="2551" w:type="dxa"/>
          </w:tcPr>
          <w:p w14:paraId="4F1A0212" w14:textId="2B24DA90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Не менее 1 раза в месяц</w:t>
            </w:r>
          </w:p>
        </w:tc>
        <w:tc>
          <w:tcPr>
            <w:tcW w:w="2575" w:type="dxa"/>
          </w:tcPr>
          <w:p w14:paraId="33CE3EBD" w14:textId="5F35B152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Наблюдение за соблюдением ОТ</w:t>
            </w:r>
          </w:p>
        </w:tc>
        <w:tc>
          <w:tcPr>
            <w:tcW w:w="3015" w:type="dxa"/>
          </w:tcPr>
          <w:p w14:paraId="0A49961B" w14:textId="4BB35FCE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1660" w:type="dxa"/>
          </w:tcPr>
          <w:p w14:paraId="44103B30" w14:textId="243E36FB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  <w:tr w:rsidR="007C4FEC" w:rsidRPr="00B15056" w14:paraId="46FCCEBC" w14:textId="77777777" w:rsidTr="003C1B9A">
        <w:tc>
          <w:tcPr>
            <w:tcW w:w="4928" w:type="dxa"/>
          </w:tcPr>
          <w:p w14:paraId="6858F8B8" w14:textId="42197752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 xml:space="preserve">Отсутствие в течение трех и более месяцев размещения информации – актов выполненных работ по содержанию и текущему ремонту общего имущества многоквартирного дома, при условии, что </w:t>
            </w:r>
            <w:r w:rsidRPr="005224F6">
              <w:rPr>
                <w:sz w:val="20"/>
              </w:rPr>
              <w:lastRenderedPageBreak/>
              <w:t>в данном доме имеются жилые помещения, находящиеся в муниципальной собственности.</w:t>
            </w:r>
          </w:p>
        </w:tc>
        <w:tc>
          <w:tcPr>
            <w:tcW w:w="2551" w:type="dxa"/>
          </w:tcPr>
          <w:p w14:paraId="384A9A0A" w14:textId="6FAC0998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lastRenderedPageBreak/>
              <w:t>Не менее 1 раза в месяц</w:t>
            </w:r>
          </w:p>
        </w:tc>
        <w:tc>
          <w:tcPr>
            <w:tcW w:w="2575" w:type="dxa"/>
          </w:tcPr>
          <w:p w14:paraId="21043A64" w14:textId="67096B77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Наблюдение за соблюдением ОТ</w:t>
            </w:r>
          </w:p>
        </w:tc>
        <w:tc>
          <w:tcPr>
            <w:tcW w:w="3015" w:type="dxa"/>
          </w:tcPr>
          <w:p w14:paraId="3A40D01E" w14:textId="3C84FFFC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1660" w:type="dxa"/>
          </w:tcPr>
          <w:p w14:paraId="637CD4CE" w14:textId="01CFEEAA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  <w:tr w:rsidR="007C4FEC" w:rsidRPr="00B15056" w14:paraId="505E8C31" w14:textId="77777777" w:rsidTr="003C1B9A">
        <w:tc>
          <w:tcPr>
            <w:tcW w:w="4928" w:type="dxa"/>
          </w:tcPr>
          <w:p w14:paraId="3AD08AC5" w14:textId="277DD4D3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lastRenderedPageBreak/>
              <w:t>Более 5 случаев в неделю вызовов ремонтных бригад для проведения работ по устранению неисправностей общего имущества в многоквартирном доме, находящемся в управлении контролируемого лица, по информации Единой диспетчерской службы Костромского района, при условии, что в данном доме имеются жилые помещения, находящиеся в муниципальной собственности.</w:t>
            </w:r>
          </w:p>
        </w:tc>
        <w:tc>
          <w:tcPr>
            <w:tcW w:w="2551" w:type="dxa"/>
          </w:tcPr>
          <w:p w14:paraId="6D6883CD" w14:textId="0703EA6D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Не менее 1 раза в месяц</w:t>
            </w:r>
          </w:p>
        </w:tc>
        <w:tc>
          <w:tcPr>
            <w:tcW w:w="2575" w:type="dxa"/>
          </w:tcPr>
          <w:p w14:paraId="5D954050" w14:textId="690BC17C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Наблюдение за соблюдением ОТ</w:t>
            </w:r>
          </w:p>
        </w:tc>
        <w:tc>
          <w:tcPr>
            <w:tcW w:w="3015" w:type="dxa"/>
          </w:tcPr>
          <w:p w14:paraId="41D12C2E" w14:textId="7ABDE1C6" w:rsidR="007C4FEC" w:rsidRPr="00B15056" w:rsidRDefault="007C4FEC" w:rsidP="007C4FEC">
            <w:pPr>
              <w:jc w:val="center"/>
              <w:rPr>
                <w:sz w:val="20"/>
              </w:rPr>
            </w:pPr>
            <w:r w:rsidRPr="005224F6">
              <w:rPr>
                <w:sz w:val="20"/>
              </w:rPr>
              <w:t>Акт контрольного (надзорного) мероприятия</w:t>
            </w:r>
          </w:p>
        </w:tc>
        <w:tc>
          <w:tcPr>
            <w:tcW w:w="1660" w:type="dxa"/>
          </w:tcPr>
          <w:p w14:paraId="1098C8DD" w14:textId="21039B12" w:rsidR="007C4FEC" w:rsidRPr="00B15056" w:rsidRDefault="007C4FEC" w:rsidP="007C4F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Шарагина Н.В.</w:t>
            </w:r>
          </w:p>
        </w:tc>
      </w:tr>
    </w:tbl>
    <w:p w14:paraId="4BE704F0" w14:textId="77777777" w:rsidR="00BF18F4" w:rsidRDefault="00BF18F4" w:rsidP="00BF18F4">
      <w:pPr>
        <w:jc w:val="center"/>
      </w:pPr>
    </w:p>
    <w:p w14:paraId="2DF3F43F" w14:textId="77777777" w:rsidR="00BF18F4" w:rsidRDefault="00BF18F4" w:rsidP="00BF18F4">
      <w:pPr>
        <w:jc w:val="center"/>
        <w:sectPr w:rsidR="00BF18F4" w:rsidSect="00BF18F4">
          <w:pgSz w:w="16838" w:h="11906" w:orient="landscape"/>
          <w:pgMar w:top="1531" w:right="1134" w:bottom="851" w:left="1134" w:header="709" w:footer="709" w:gutter="0"/>
          <w:cols w:space="708"/>
          <w:docGrid w:linePitch="360"/>
        </w:sectPr>
      </w:pPr>
    </w:p>
    <w:p w14:paraId="5BF410C0" w14:textId="0D55C1AE" w:rsidR="00061FFF" w:rsidRDefault="00061FFF" w:rsidP="00BF18F4">
      <w:pPr>
        <w:jc w:val="center"/>
      </w:pPr>
    </w:p>
    <w:sectPr w:rsidR="00061FFF" w:rsidSect="00587D58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4E10A" w14:textId="77777777" w:rsidR="00F9553B" w:rsidRDefault="00F9553B" w:rsidP="001B3DF3">
      <w:r>
        <w:separator/>
      </w:r>
    </w:p>
  </w:endnote>
  <w:endnote w:type="continuationSeparator" w:id="0">
    <w:p w14:paraId="109BC2F6" w14:textId="77777777" w:rsidR="00F9553B" w:rsidRDefault="00F9553B" w:rsidP="001B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4D0C6" w14:textId="77777777" w:rsidR="00F9553B" w:rsidRDefault="00F9553B" w:rsidP="001B3DF3">
      <w:r>
        <w:separator/>
      </w:r>
    </w:p>
  </w:footnote>
  <w:footnote w:type="continuationSeparator" w:id="0">
    <w:p w14:paraId="337D1A8D" w14:textId="77777777" w:rsidR="00F9553B" w:rsidRDefault="00F9553B" w:rsidP="001B3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07B8"/>
    <w:multiLevelType w:val="hybridMultilevel"/>
    <w:tmpl w:val="00BEC7F6"/>
    <w:lvl w:ilvl="0" w:tplc="16D415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0B"/>
    <w:rsid w:val="00030D0A"/>
    <w:rsid w:val="00061FFF"/>
    <w:rsid w:val="001A70B3"/>
    <w:rsid w:val="001B3DF3"/>
    <w:rsid w:val="00213A2A"/>
    <w:rsid w:val="00336078"/>
    <w:rsid w:val="00436B17"/>
    <w:rsid w:val="005224F6"/>
    <w:rsid w:val="00587D58"/>
    <w:rsid w:val="006D0C66"/>
    <w:rsid w:val="006F0C96"/>
    <w:rsid w:val="00750898"/>
    <w:rsid w:val="007C4FEC"/>
    <w:rsid w:val="008C448E"/>
    <w:rsid w:val="008D6E0A"/>
    <w:rsid w:val="009F4BC1"/>
    <w:rsid w:val="00A610B3"/>
    <w:rsid w:val="00A67589"/>
    <w:rsid w:val="00AA7546"/>
    <w:rsid w:val="00B15056"/>
    <w:rsid w:val="00BA4AFC"/>
    <w:rsid w:val="00BF18F4"/>
    <w:rsid w:val="00C47AD2"/>
    <w:rsid w:val="00C66E13"/>
    <w:rsid w:val="00D14BD5"/>
    <w:rsid w:val="00ED4837"/>
    <w:rsid w:val="00F341AD"/>
    <w:rsid w:val="00F44C0B"/>
    <w:rsid w:val="00F9553B"/>
    <w:rsid w:val="00FB722A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3FD5EB"/>
  <w15:docId w15:val="{B24F15D8-2858-43AC-BB2E-C7EAF660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D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3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D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3DF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B7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60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07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F7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71E90-DDFB-4A6F-ACE7-2E0DB7FB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SandogoraSpec</dc:creator>
  <cp:lastModifiedBy>Admin</cp:lastModifiedBy>
  <cp:revision>12</cp:revision>
  <cp:lastPrinted>2026-05-07T11:35:00Z</cp:lastPrinted>
  <dcterms:created xsi:type="dcterms:W3CDTF">2023-09-25T11:21:00Z</dcterms:created>
  <dcterms:modified xsi:type="dcterms:W3CDTF">2026-05-07T11:36:00Z</dcterms:modified>
</cp:coreProperties>
</file>